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F8E4" w14:textId="77777777" w:rsidR="0008285B" w:rsidRPr="00303C58" w:rsidRDefault="00CE4A79" w:rsidP="0008285B">
      <w:pPr>
        <w:tabs>
          <w:tab w:val="left" w:pos="65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3C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271C2D" w:rsidRPr="00303C58">
        <w:rPr>
          <w:rFonts w:ascii="Times New Roman" w:hAnsi="Times New Roman" w:cs="Times New Roman"/>
          <w:sz w:val="20"/>
          <w:szCs w:val="20"/>
        </w:rPr>
        <w:t xml:space="preserve">  </w:t>
      </w:r>
      <w:r w:rsidR="00303C5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71C2D" w:rsidRPr="00303C58">
        <w:rPr>
          <w:rFonts w:ascii="Times New Roman" w:hAnsi="Times New Roman" w:cs="Times New Roman"/>
          <w:sz w:val="20"/>
          <w:szCs w:val="20"/>
        </w:rPr>
        <w:t xml:space="preserve"> </w:t>
      </w:r>
      <w:r w:rsidR="001D475E" w:rsidRPr="00303C58">
        <w:rPr>
          <w:rFonts w:ascii="Times New Roman" w:hAnsi="Times New Roman" w:cs="Times New Roman"/>
          <w:sz w:val="20"/>
          <w:szCs w:val="20"/>
        </w:rPr>
        <w:t xml:space="preserve"> </w:t>
      </w:r>
      <w:r w:rsidR="0008285B" w:rsidRPr="00303C58">
        <w:rPr>
          <w:rFonts w:ascii="Times New Roman" w:hAnsi="Times New Roman" w:cs="Times New Roman"/>
          <w:sz w:val="20"/>
          <w:szCs w:val="20"/>
        </w:rPr>
        <w:t>Додаток</w:t>
      </w:r>
    </w:p>
    <w:p w14:paraId="31A8FC73" w14:textId="77777777" w:rsidR="0008285B" w:rsidRPr="00303C58" w:rsidRDefault="0008285B" w:rsidP="0008285B">
      <w:pPr>
        <w:tabs>
          <w:tab w:val="left" w:pos="65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3C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303C5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03C58">
        <w:rPr>
          <w:rFonts w:ascii="Times New Roman" w:hAnsi="Times New Roman" w:cs="Times New Roman"/>
          <w:sz w:val="20"/>
          <w:szCs w:val="20"/>
        </w:rPr>
        <w:t xml:space="preserve">      до рішення </w:t>
      </w:r>
      <w:r w:rsidR="00303C58" w:rsidRPr="00303C58">
        <w:rPr>
          <w:rFonts w:ascii="Times New Roman" w:hAnsi="Times New Roman" w:cs="Times New Roman"/>
          <w:sz w:val="20"/>
          <w:szCs w:val="20"/>
        </w:rPr>
        <w:t xml:space="preserve">Тернівської </w:t>
      </w:r>
      <w:r w:rsidR="00FC65FE" w:rsidRPr="00303C58">
        <w:rPr>
          <w:rFonts w:ascii="Times New Roman" w:hAnsi="Times New Roman" w:cs="Times New Roman"/>
          <w:sz w:val="20"/>
          <w:szCs w:val="20"/>
        </w:rPr>
        <w:t>міської ради</w:t>
      </w:r>
    </w:p>
    <w:p w14:paraId="3AE99568" w14:textId="162645A1" w:rsidR="00CE4A79" w:rsidRPr="00303C58" w:rsidRDefault="0008285B" w:rsidP="000828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C5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03C58">
        <w:rPr>
          <w:rFonts w:ascii="Times New Roman" w:hAnsi="Times New Roman" w:cs="Times New Roman"/>
          <w:sz w:val="20"/>
          <w:szCs w:val="20"/>
        </w:rPr>
        <w:t>від</w:t>
      </w:r>
      <w:r w:rsidR="00F06FD9">
        <w:rPr>
          <w:rFonts w:ascii="Times New Roman" w:hAnsi="Times New Roman" w:cs="Times New Roman"/>
          <w:sz w:val="20"/>
          <w:szCs w:val="20"/>
          <w:lang w:val="en-US"/>
        </w:rPr>
        <w:t xml:space="preserve"> 26.08.2025 p. </w:t>
      </w:r>
      <w:r w:rsidRPr="00303C58">
        <w:rPr>
          <w:rFonts w:ascii="Times New Roman" w:hAnsi="Times New Roman" w:cs="Times New Roman"/>
          <w:sz w:val="20"/>
          <w:szCs w:val="20"/>
        </w:rPr>
        <w:t>№</w:t>
      </w:r>
      <w:r w:rsidR="00F06FD9">
        <w:rPr>
          <w:rFonts w:ascii="Times New Roman" w:hAnsi="Times New Roman" w:cs="Times New Roman"/>
          <w:sz w:val="20"/>
          <w:szCs w:val="20"/>
          <w:lang w:val="en-US"/>
        </w:rPr>
        <w:t xml:space="preserve"> 1003-43/VIII</w:t>
      </w:r>
    </w:p>
    <w:p w14:paraId="2E157CA7" w14:textId="77777777" w:rsidR="00CE4A79" w:rsidRDefault="00CE4A79" w:rsidP="00082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5BE7F1" w14:textId="77777777" w:rsidR="005354AA" w:rsidRPr="00CF0915" w:rsidRDefault="005354AA" w:rsidP="00535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915">
        <w:rPr>
          <w:rFonts w:ascii="Times New Roman" w:hAnsi="Times New Roman" w:cs="Times New Roman"/>
          <w:b/>
          <w:sz w:val="24"/>
          <w:szCs w:val="24"/>
        </w:rPr>
        <w:t>Звіт про виконання міської цільової соціальної програми</w:t>
      </w:r>
    </w:p>
    <w:p w14:paraId="25DDB0CA" w14:textId="77777777" w:rsidR="001654DF" w:rsidRPr="00CF0915" w:rsidRDefault="001654DF" w:rsidP="00535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915">
        <w:rPr>
          <w:rFonts w:ascii="Times New Roman" w:hAnsi="Times New Roman" w:cs="Times New Roman"/>
          <w:b/>
          <w:sz w:val="24"/>
          <w:szCs w:val="24"/>
        </w:rPr>
        <w:t xml:space="preserve">молодіжної політики та національно - патріотичного виховання </w:t>
      </w:r>
    </w:p>
    <w:p w14:paraId="44D3FD9D" w14:textId="77777777" w:rsidR="005354AA" w:rsidRPr="00CF0915" w:rsidRDefault="001654DF" w:rsidP="005354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0915">
        <w:rPr>
          <w:rFonts w:ascii="Times New Roman" w:hAnsi="Times New Roman" w:cs="Times New Roman"/>
          <w:b/>
          <w:sz w:val="24"/>
          <w:szCs w:val="24"/>
        </w:rPr>
        <w:t xml:space="preserve"> на 2022–2026 роки</w:t>
      </w:r>
    </w:p>
    <w:p w14:paraId="13B54DC6" w14:textId="77777777" w:rsidR="001654DF" w:rsidRPr="00CF0915" w:rsidRDefault="005354AA" w:rsidP="00165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 xml:space="preserve">З метою забезпечення </w:t>
      </w:r>
      <w:r w:rsidRPr="00CF0915">
        <w:rPr>
          <w:rFonts w:ascii="Times New Roman" w:hAnsi="Times New Roman" w:cs="Times New Roman"/>
          <w:color w:val="000000"/>
          <w:sz w:val="24"/>
          <w:szCs w:val="24"/>
        </w:rPr>
        <w:t>функціонування цілісної системи молодіжної політики в місті Тернівці та підтримки громадянської активності молоді, спрямованої на її  самовизначення і самореалізацію, формування громадянської позиції та національно-патріотичної свідомості, необхідних правових, гуманітарних та економічних передумов</w:t>
      </w:r>
      <w:r w:rsidR="00152C8B" w:rsidRPr="00CF09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2C8B" w:rsidRPr="00CF0915">
        <w:rPr>
          <w:rFonts w:ascii="Times New Roman" w:hAnsi="Times New Roman" w:cs="Times New Roman"/>
          <w:sz w:val="24"/>
          <w:szCs w:val="24"/>
        </w:rPr>
        <w:t xml:space="preserve">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здобутки та досягнення у сфері культури, економіки, науки, спорту та готовність до захисту державної незалежності і територіальної цілісності України, усвідомлення громадянського обов’язку із розвитку успішної країни та забезпечення власного благополуччя в ній</w:t>
      </w:r>
      <w:r w:rsidRPr="00CF09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0915">
        <w:rPr>
          <w:rFonts w:ascii="Times New Roman" w:hAnsi="Times New Roman" w:cs="Times New Roman"/>
          <w:sz w:val="24"/>
          <w:szCs w:val="24"/>
        </w:rPr>
        <w:t xml:space="preserve">рішенням Тернівської міської ради від </w:t>
      </w:r>
      <w:r w:rsidR="001654DF" w:rsidRPr="00CF0915">
        <w:rPr>
          <w:rFonts w:ascii="Times New Roman" w:hAnsi="Times New Roman" w:cs="Times New Roman"/>
          <w:sz w:val="24"/>
          <w:szCs w:val="24"/>
        </w:rPr>
        <w:t>17.12.2021</w:t>
      </w:r>
      <w:r w:rsidRPr="00CF0915">
        <w:rPr>
          <w:rFonts w:ascii="Times New Roman" w:hAnsi="Times New Roman" w:cs="Times New Roman"/>
          <w:sz w:val="24"/>
          <w:szCs w:val="24"/>
        </w:rPr>
        <w:t xml:space="preserve"> року за № 25</w:t>
      </w:r>
      <w:r w:rsidR="001654DF" w:rsidRPr="00CF0915">
        <w:rPr>
          <w:rFonts w:ascii="Times New Roman" w:hAnsi="Times New Roman" w:cs="Times New Roman"/>
          <w:sz w:val="24"/>
          <w:szCs w:val="24"/>
        </w:rPr>
        <w:t>5</w:t>
      </w:r>
      <w:r w:rsidRPr="00CF0915">
        <w:rPr>
          <w:rFonts w:ascii="Times New Roman" w:hAnsi="Times New Roman" w:cs="Times New Roman"/>
          <w:sz w:val="24"/>
          <w:szCs w:val="24"/>
        </w:rPr>
        <w:t>-1</w:t>
      </w:r>
      <w:r w:rsidR="001654DF" w:rsidRPr="00CF0915">
        <w:rPr>
          <w:rFonts w:ascii="Times New Roman" w:hAnsi="Times New Roman" w:cs="Times New Roman"/>
          <w:sz w:val="24"/>
          <w:szCs w:val="24"/>
        </w:rPr>
        <w:t>1</w:t>
      </w:r>
      <w:r w:rsidRPr="00CF0915">
        <w:rPr>
          <w:rFonts w:ascii="Times New Roman" w:hAnsi="Times New Roman" w:cs="Times New Roman"/>
          <w:sz w:val="24"/>
          <w:szCs w:val="24"/>
        </w:rPr>
        <w:t>/V</w:t>
      </w:r>
      <w:r w:rsidR="001654DF" w:rsidRPr="00CF0915">
        <w:rPr>
          <w:rFonts w:ascii="Times New Roman" w:hAnsi="Times New Roman" w:cs="Times New Roman"/>
          <w:sz w:val="24"/>
          <w:szCs w:val="24"/>
        </w:rPr>
        <w:t>І</w:t>
      </w:r>
      <w:r w:rsidRPr="00CF0915">
        <w:rPr>
          <w:rFonts w:ascii="Times New Roman" w:hAnsi="Times New Roman" w:cs="Times New Roman"/>
          <w:sz w:val="24"/>
          <w:szCs w:val="24"/>
        </w:rPr>
        <w:t xml:space="preserve">ІІ було затверджено міську  цільову соціальну програму </w:t>
      </w:r>
      <w:r w:rsidR="001654DF" w:rsidRPr="00CF0915">
        <w:rPr>
          <w:rFonts w:ascii="Times New Roman" w:hAnsi="Times New Roman" w:cs="Times New Roman"/>
          <w:sz w:val="24"/>
          <w:szCs w:val="24"/>
        </w:rPr>
        <w:t>молодіжної політики та національно - патріотичного виховання  на 2022–2026 роки.</w:t>
      </w:r>
    </w:p>
    <w:p w14:paraId="2D756153" w14:textId="77777777" w:rsidR="005354AA" w:rsidRPr="00CF0915" w:rsidRDefault="005354AA" w:rsidP="00165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 xml:space="preserve">Координацію виконання Програми покладено на відділ молоді і спорту Тернівської міської ради. Відповідальними за проведення заходів  визначено  структурні  підрозділи Тернівської міської ради, </w:t>
      </w:r>
      <w:r w:rsidR="001654DF" w:rsidRPr="00CF0915">
        <w:rPr>
          <w:rFonts w:ascii="Times New Roman" w:hAnsi="Times New Roman" w:cs="Times New Roman"/>
          <w:sz w:val="24"/>
          <w:szCs w:val="24"/>
        </w:rPr>
        <w:t>зокрема: відділ молоді і спорту Тернівської міської ради, КЗ «Тернівський міський молодіжний центр», КПНЗ «ДЮСШ «ТЕМП» м.Тернівки,</w:t>
      </w:r>
      <w:r w:rsidRPr="00CF0915">
        <w:rPr>
          <w:rFonts w:ascii="Times New Roman" w:hAnsi="Times New Roman" w:cs="Times New Roman"/>
          <w:sz w:val="24"/>
          <w:szCs w:val="24"/>
        </w:rPr>
        <w:t xml:space="preserve"> відділ освіти Тернівської міської ради, відділ культури Тернівської міської ради, КЗ «Центр соціальних служб» Тернівської міської ради, відділ прогнозування розвитку споживчого ринку земельних відносин та управління комунальним майном.</w:t>
      </w:r>
    </w:p>
    <w:p w14:paraId="0B237011" w14:textId="77777777" w:rsidR="00152C8B" w:rsidRPr="00CF0915" w:rsidRDefault="00152C8B" w:rsidP="00F65AD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CF0915">
        <w:t>Пріоритетними напрямками роботи за вказаною програмою є:</w:t>
      </w:r>
    </w:p>
    <w:p w14:paraId="698EF784" w14:textId="77777777" w:rsidR="00152C8B" w:rsidRPr="00CF0915" w:rsidRDefault="00152C8B" w:rsidP="00A94B43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CF0915">
        <w:rPr>
          <w:rFonts w:ascii="Times New Roman" w:hAnsi="Times New Roman"/>
          <w:sz w:val="24"/>
          <w:szCs w:val="24"/>
          <w:lang w:val="ru-RU"/>
        </w:rPr>
        <w:t>-</w:t>
      </w:r>
      <w:r w:rsidR="00F64600" w:rsidRPr="00CF09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09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0915">
        <w:rPr>
          <w:rFonts w:ascii="Times New Roman" w:hAnsi="Times New Roman"/>
          <w:sz w:val="24"/>
          <w:szCs w:val="24"/>
        </w:rPr>
        <w:t>підвищення рівня компетентностей молоді, у тому числі громадянських;</w:t>
      </w:r>
    </w:p>
    <w:p w14:paraId="2CBA7DC3" w14:textId="77777777" w:rsidR="00152C8B" w:rsidRPr="00CF0915" w:rsidRDefault="00152C8B" w:rsidP="00A94B43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CF0915">
        <w:rPr>
          <w:rFonts w:ascii="Times New Roman" w:hAnsi="Times New Roman"/>
          <w:sz w:val="24"/>
          <w:szCs w:val="24"/>
        </w:rPr>
        <w:t xml:space="preserve">- </w:t>
      </w:r>
      <w:r w:rsidR="00F64600" w:rsidRPr="00CF0915">
        <w:rPr>
          <w:rFonts w:ascii="Times New Roman" w:hAnsi="Times New Roman"/>
          <w:sz w:val="24"/>
          <w:szCs w:val="24"/>
        </w:rPr>
        <w:t xml:space="preserve"> </w:t>
      </w:r>
      <w:r w:rsidRPr="00CF0915">
        <w:rPr>
          <w:rFonts w:ascii="Times New Roman" w:hAnsi="Times New Roman"/>
          <w:sz w:val="24"/>
          <w:szCs w:val="24"/>
        </w:rPr>
        <w:t>підвищення рівня культури волонтерства серед молоді;</w:t>
      </w:r>
    </w:p>
    <w:p w14:paraId="09777085" w14:textId="77777777" w:rsidR="00152C8B" w:rsidRPr="00CF0915" w:rsidRDefault="00152C8B" w:rsidP="00A94B43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CF0915">
        <w:rPr>
          <w:rFonts w:ascii="Times New Roman" w:hAnsi="Times New Roman"/>
          <w:sz w:val="24"/>
          <w:szCs w:val="24"/>
        </w:rPr>
        <w:t>-</w:t>
      </w:r>
      <w:r w:rsidR="00F64600" w:rsidRPr="00CF0915">
        <w:rPr>
          <w:rFonts w:ascii="Times New Roman" w:hAnsi="Times New Roman"/>
          <w:sz w:val="24"/>
          <w:szCs w:val="24"/>
        </w:rPr>
        <w:t xml:space="preserve"> </w:t>
      </w:r>
      <w:r w:rsidRPr="00CF0915">
        <w:rPr>
          <w:rFonts w:ascii="Times New Roman" w:hAnsi="Times New Roman"/>
          <w:sz w:val="24"/>
          <w:szCs w:val="24"/>
        </w:rPr>
        <w:t xml:space="preserve"> активізація залучення молоді до процесів ухвалення рішень;</w:t>
      </w:r>
    </w:p>
    <w:p w14:paraId="46244727" w14:textId="77777777" w:rsidR="00152C8B" w:rsidRPr="00CF0915" w:rsidRDefault="00152C8B" w:rsidP="00A94B43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CF0915">
        <w:rPr>
          <w:rFonts w:ascii="Times New Roman" w:hAnsi="Times New Roman"/>
          <w:sz w:val="24"/>
          <w:szCs w:val="24"/>
        </w:rPr>
        <w:t xml:space="preserve">- </w:t>
      </w:r>
      <w:r w:rsidR="00F64600" w:rsidRPr="00CF0915">
        <w:rPr>
          <w:rFonts w:ascii="Times New Roman" w:hAnsi="Times New Roman"/>
          <w:sz w:val="24"/>
          <w:szCs w:val="24"/>
        </w:rPr>
        <w:t xml:space="preserve"> </w:t>
      </w:r>
      <w:r w:rsidRPr="00CF0915">
        <w:rPr>
          <w:rFonts w:ascii="Times New Roman" w:hAnsi="Times New Roman"/>
          <w:sz w:val="24"/>
          <w:szCs w:val="24"/>
        </w:rPr>
        <w:t>зміцнення соціальної згуртованості молоді, у тому числі шляхом здійснення обмінів молоддю в межах України та у партнерстві з іншими державами і міжнародними організаціями;</w:t>
      </w:r>
    </w:p>
    <w:p w14:paraId="78CA7CC7" w14:textId="77777777" w:rsidR="00152C8B" w:rsidRPr="00CF0915" w:rsidRDefault="00F64600" w:rsidP="00A94B43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CF0915">
        <w:rPr>
          <w:rFonts w:ascii="Times New Roman" w:hAnsi="Times New Roman"/>
          <w:sz w:val="24"/>
          <w:szCs w:val="24"/>
        </w:rPr>
        <w:t xml:space="preserve">-  </w:t>
      </w:r>
      <w:r w:rsidR="00152C8B" w:rsidRPr="00CF0915">
        <w:rPr>
          <w:rFonts w:ascii="Times New Roman" w:hAnsi="Times New Roman"/>
          <w:sz w:val="24"/>
          <w:szCs w:val="24"/>
        </w:rPr>
        <w:t>участь у програмах  для підготовки фахівців, які працюють з молоддю, у тому числі державній програмі “Молодіжний працівник”;</w:t>
      </w:r>
    </w:p>
    <w:p w14:paraId="0B21E7CA" w14:textId="77777777" w:rsidR="00F64600" w:rsidRPr="00CF0915" w:rsidRDefault="00F64600" w:rsidP="00A94B4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CF0915">
        <w:rPr>
          <w:lang w:val="uk-UA"/>
        </w:rPr>
        <w:t>-  формування української громадянської ідентичності;</w:t>
      </w:r>
    </w:p>
    <w:p w14:paraId="2EC5EFD9" w14:textId="77777777" w:rsidR="00152C8B" w:rsidRPr="00CF0915" w:rsidRDefault="00F64600" w:rsidP="00A94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>-  військово-патріотичне виховання, тощо.</w:t>
      </w:r>
      <w:r w:rsidR="00BB565D" w:rsidRPr="00CF0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2BE6" w14:textId="77777777" w:rsidR="00A94B43" w:rsidRPr="00CF0915" w:rsidRDefault="00A94B43" w:rsidP="00A94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>За останньою наявною статистичною інформацією  станом на 01.01.2021 року чисельність молоді (14-35 років включно), яка мешкає на території Тернівської міської територіальної склала усього – 7257 осіб, з них: чоловіків-3723 особи, жінок- 3534 особи.</w:t>
      </w:r>
    </w:p>
    <w:p w14:paraId="61940F1D" w14:textId="77777777" w:rsidR="00E25264" w:rsidRPr="00CF0915" w:rsidRDefault="00E25264" w:rsidP="00A94B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>Реалізація молодіжної політики та завдань Програми було за можливе завдяки фінансовій підтримці з міського бюджету.</w:t>
      </w:r>
    </w:p>
    <w:p w14:paraId="0814AF6B" w14:textId="77777777" w:rsidR="00E25264" w:rsidRPr="00CF0915" w:rsidRDefault="00E25264" w:rsidP="00E25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 xml:space="preserve"> </w:t>
      </w:r>
      <w:r w:rsidR="00BB565D" w:rsidRPr="00CF0915">
        <w:rPr>
          <w:rFonts w:ascii="Times New Roman" w:hAnsi="Times New Roman" w:cs="Times New Roman"/>
          <w:sz w:val="24"/>
          <w:szCs w:val="24"/>
        </w:rPr>
        <w:t>Фактичні видатки з міського бюджету на</w:t>
      </w:r>
      <w:r w:rsidRPr="00CF0915">
        <w:rPr>
          <w:rFonts w:ascii="Times New Roman" w:hAnsi="Times New Roman" w:cs="Times New Roman"/>
          <w:sz w:val="24"/>
          <w:szCs w:val="24"/>
        </w:rPr>
        <w:t xml:space="preserve"> проведення заходів за 5 років склали: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0"/>
        <w:gridCol w:w="1682"/>
        <w:gridCol w:w="2260"/>
        <w:gridCol w:w="1971"/>
        <w:gridCol w:w="1971"/>
      </w:tblGrid>
      <w:tr w:rsidR="005B6066" w:rsidRPr="00CF0915" w14:paraId="4D900EB5" w14:textId="77777777" w:rsidTr="00A94B43">
        <w:tc>
          <w:tcPr>
            <w:tcW w:w="1970" w:type="dxa"/>
          </w:tcPr>
          <w:p w14:paraId="1C9A5438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1682" w:type="dxa"/>
          </w:tcPr>
          <w:p w14:paraId="679DB298" w14:textId="77777777" w:rsidR="005B6066" w:rsidRPr="00CF0915" w:rsidRDefault="005B6066" w:rsidP="00C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Виділено (тис.грн.)</w:t>
            </w:r>
          </w:p>
        </w:tc>
        <w:tc>
          <w:tcPr>
            <w:tcW w:w="2260" w:type="dxa"/>
          </w:tcPr>
          <w:p w14:paraId="27D971A6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Використано</w:t>
            </w:r>
          </w:p>
          <w:p w14:paraId="5BE9AD84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(тис.грн.)</w:t>
            </w:r>
          </w:p>
        </w:tc>
        <w:tc>
          <w:tcPr>
            <w:tcW w:w="1971" w:type="dxa"/>
          </w:tcPr>
          <w:p w14:paraId="2EB29458" w14:textId="77777777" w:rsidR="005B6066" w:rsidRPr="00CF0915" w:rsidRDefault="005B6066" w:rsidP="0078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  <w:p w14:paraId="13F1C352" w14:textId="77777777" w:rsidR="005B6066" w:rsidRPr="00CF0915" w:rsidRDefault="005B6066" w:rsidP="0078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(шт..)</w:t>
            </w:r>
          </w:p>
        </w:tc>
        <w:tc>
          <w:tcPr>
            <w:tcW w:w="1971" w:type="dxa"/>
          </w:tcPr>
          <w:p w14:paraId="3CDEE1FA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Охоплено осіб</w:t>
            </w:r>
          </w:p>
        </w:tc>
      </w:tr>
      <w:tr w:rsidR="005B6066" w:rsidRPr="00CF0915" w14:paraId="49ED2FE9" w14:textId="77777777" w:rsidTr="00A94B43">
        <w:tc>
          <w:tcPr>
            <w:tcW w:w="1970" w:type="dxa"/>
          </w:tcPr>
          <w:p w14:paraId="2A911C42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82" w:type="dxa"/>
          </w:tcPr>
          <w:p w14:paraId="1BF5D609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260" w:type="dxa"/>
          </w:tcPr>
          <w:p w14:paraId="4120EABD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71" w:type="dxa"/>
          </w:tcPr>
          <w:p w14:paraId="26DA3BD7" w14:textId="77777777" w:rsidR="005B6066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14:paraId="1D365F27" w14:textId="77777777" w:rsidR="005B6066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B6066" w:rsidRPr="00CF0915" w14:paraId="0F95D67B" w14:textId="77777777" w:rsidTr="00A94B43">
        <w:tc>
          <w:tcPr>
            <w:tcW w:w="1970" w:type="dxa"/>
          </w:tcPr>
          <w:p w14:paraId="2B53E832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82" w:type="dxa"/>
          </w:tcPr>
          <w:p w14:paraId="4CFF84E1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260" w:type="dxa"/>
          </w:tcPr>
          <w:p w14:paraId="019986DB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971" w:type="dxa"/>
          </w:tcPr>
          <w:p w14:paraId="79D72E3C" w14:textId="77777777" w:rsidR="005B6066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1" w:type="dxa"/>
          </w:tcPr>
          <w:p w14:paraId="4F15BA38" w14:textId="77777777" w:rsidR="005B6066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5B6066" w:rsidRPr="00CF0915" w14:paraId="2845963F" w14:textId="77777777" w:rsidTr="00A94B43">
        <w:tc>
          <w:tcPr>
            <w:tcW w:w="1970" w:type="dxa"/>
          </w:tcPr>
          <w:p w14:paraId="0251E1E3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82" w:type="dxa"/>
          </w:tcPr>
          <w:p w14:paraId="1A537398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2260" w:type="dxa"/>
          </w:tcPr>
          <w:p w14:paraId="0E86558E" w14:textId="77777777" w:rsidR="005B6066" w:rsidRPr="00CF0915" w:rsidRDefault="005B6066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971" w:type="dxa"/>
          </w:tcPr>
          <w:p w14:paraId="528CF011" w14:textId="77777777" w:rsidR="005B6066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1" w:type="dxa"/>
          </w:tcPr>
          <w:p w14:paraId="03E2A0F5" w14:textId="77777777" w:rsidR="005B6066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A94B43" w:rsidRPr="00CF0915" w14:paraId="2F2E3528" w14:textId="77777777" w:rsidTr="006A3526">
        <w:trPr>
          <w:trHeight w:val="608"/>
        </w:trPr>
        <w:tc>
          <w:tcPr>
            <w:tcW w:w="1970" w:type="dxa"/>
            <w:vMerge w:val="restart"/>
          </w:tcPr>
          <w:p w14:paraId="10A1AE0E" w14:textId="77777777" w:rsidR="00A94B43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82" w:type="dxa"/>
            <w:vMerge w:val="restart"/>
          </w:tcPr>
          <w:p w14:paraId="259F0749" w14:textId="77777777" w:rsidR="00A94B43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2260" w:type="dxa"/>
          </w:tcPr>
          <w:p w14:paraId="60E737D6" w14:textId="77777777" w:rsidR="00A94B43" w:rsidRPr="00CF0915" w:rsidRDefault="00A94B43" w:rsidP="00A9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На 01.07.2025</w:t>
            </w:r>
          </w:p>
          <w:p w14:paraId="2155EF0D" w14:textId="77777777" w:rsidR="00A94B43" w:rsidRPr="00CF0915" w:rsidRDefault="00A94B43" w:rsidP="00A9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C89" w:rsidRPr="00CF091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971" w:type="dxa"/>
          </w:tcPr>
          <w:p w14:paraId="78C0852F" w14:textId="77777777" w:rsidR="00A94B43" w:rsidRPr="00CF0915" w:rsidRDefault="00A9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На 01.07.2025</w:t>
            </w:r>
          </w:p>
          <w:p w14:paraId="0CC25683" w14:textId="77777777" w:rsidR="00DE1C89" w:rsidRPr="00CF0915" w:rsidRDefault="00DE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</w:tcPr>
          <w:p w14:paraId="167D8B93" w14:textId="77777777" w:rsidR="00A94B43" w:rsidRPr="00CF0915" w:rsidRDefault="00A9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На 01.07.2025</w:t>
            </w:r>
          </w:p>
          <w:p w14:paraId="696051C7" w14:textId="77777777" w:rsidR="00DE1C89" w:rsidRPr="00CF0915" w:rsidRDefault="00DE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A94B43" w:rsidRPr="00CF0915" w14:paraId="0F46AA1E" w14:textId="77777777" w:rsidTr="00A94B43">
        <w:trPr>
          <w:trHeight w:val="444"/>
        </w:trPr>
        <w:tc>
          <w:tcPr>
            <w:tcW w:w="1970" w:type="dxa"/>
            <w:vMerge/>
          </w:tcPr>
          <w:p w14:paraId="1ABA0EA8" w14:textId="77777777" w:rsidR="00A94B43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6ED115AD" w14:textId="77777777" w:rsidR="00A94B43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6397519" w14:textId="77777777" w:rsidR="00A94B43" w:rsidRPr="00CF0915" w:rsidRDefault="00A94B43" w:rsidP="00E2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Планується використати до кінця року</w:t>
            </w:r>
            <w:r w:rsidR="00DE1C89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- 36,4</w:t>
            </w:r>
          </w:p>
        </w:tc>
        <w:tc>
          <w:tcPr>
            <w:tcW w:w="1971" w:type="dxa"/>
          </w:tcPr>
          <w:p w14:paraId="454E259C" w14:textId="77777777" w:rsidR="00A94B43" w:rsidRPr="00CF0915" w:rsidRDefault="00A94B43" w:rsidP="00A9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Планується проведення  до кінця року -13</w:t>
            </w:r>
          </w:p>
        </w:tc>
        <w:tc>
          <w:tcPr>
            <w:tcW w:w="1971" w:type="dxa"/>
          </w:tcPr>
          <w:p w14:paraId="6205B03B" w14:textId="77777777" w:rsidR="00A94B43" w:rsidRPr="00CF0915" w:rsidRDefault="00A94B43" w:rsidP="00A9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Планується до кінця року Всього  478</w:t>
            </w:r>
          </w:p>
        </w:tc>
      </w:tr>
    </w:tbl>
    <w:p w14:paraId="24F8FCD8" w14:textId="77777777" w:rsidR="00E25264" w:rsidRPr="00CF0915" w:rsidRDefault="00BB565D" w:rsidP="00E25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08A9EE" w14:textId="77777777" w:rsidR="001B3DF0" w:rsidRDefault="001B3DF0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C09E6" w14:textId="77777777" w:rsidR="00303C58" w:rsidRDefault="00303C58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46889" w14:textId="77777777" w:rsidR="008418E2" w:rsidRDefault="008418E2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Виконання заходів Програми по напрямам діяльності надано в таблиці:</w:t>
      </w:r>
    </w:p>
    <w:p w14:paraId="22EB4183" w14:textId="77777777" w:rsidR="001B3DF0" w:rsidRPr="00CF0915" w:rsidRDefault="001B3DF0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560"/>
        <w:gridCol w:w="141"/>
        <w:gridCol w:w="1560"/>
        <w:gridCol w:w="5811"/>
      </w:tblGrid>
      <w:tr w:rsidR="008418E2" w:rsidRPr="00CF0915" w14:paraId="2A940A2D" w14:textId="77777777" w:rsidTr="00CF0915">
        <w:tc>
          <w:tcPr>
            <w:tcW w:w="675" w:type="dxa"/>
            <w:gridSpan w:val="2"/>
          </w:tcPr>
          <w:p w14:paraId="363D0E3D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261" w:type="dxa"/>
            <w:gridSpan w:val="3"/>
          </w:tcPr>
          <w:p w14:paraId="5F581738" w14:textId="77777777" w:rsidR="008418E2" w:rsidRPr="00CF0915" w:rsidRDefault="008418E2" w:rsidP="008418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завдання</w:t>
            </w:r>
          </w:p>
        </w:tc>
        <w:tc>
          <w:tcPr>
            <w:tcW w:w="5811" w:type="dxa"/>
          </w:tcPr>
          <w:p w14:paraId="517FB01C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 виконання</w:t>
            </w:r>
          </w:p>
        </w:tc>
      </w:tr>
      <w:tr w:rsidR="003964F8" w:rsidRPr="00CF0915" w14:paraId="044CCF92" w14:textId="77777777" w:rsidTr="00CF0915">
        <w:tc>
          <w:tcPr>
            <w:tcW w:w="9747" w:type="dxa"/>
            <w:gridSpan w:val="6"/>
          </w:tcPr>
          <w:p w14:paraId="0C571853" w14:textId="77777777" w:rsidR="003964F8" w:rsidRPr="00CF0915" w:rsidRDefault="003964F8" w:rsidP="00396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b/>
                <w:sz w:val="24"/>
                <w:szCs w:val="24"/>
              </w:rPr>
              <w:t>І.  Молодіжна політика</w:t>
            </w:r>
          </w:p>
        </w:tc>
      </w:tr>
      <w:tr w:rsidR="008418E2" w:rsidRPr="00CF0915" w14:paraId="09D5D7A3" w14:textId="77777777" w:rsidTr="00CF0915">
        <w:tc>
          <w:tcPr>
            <w:tcW w:w="392" w:type="dxa"/>
          </w:tcPr>
          <w:p w14:paraId="11C3B5FC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</w:tcPr>
          <w:p w14:paraId="1C2942E4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Підвищення рівня компетентностей молоді, у тому числі громадянських</w:t>
            </w:r>
          </w:p>
        </w:tc>
        <w:tc>
          <w:tcPr>
            <w:tcW w:w="7512" w:type="dxa"/>
            <w:gridSpan w:val="3"/>
          </w:tcPr>
          <w:p w14:paraId="75F7DD19" w14:textId="77777777" w:rsidR="007705E2" w:rsidRPr="00CF0915" w:rsidRDefault="0068221E" w:rsidP="00F65AD9">
            <w:pPr>
              <w:tabs>
                <w:tab w:val="left" w:pos="3765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Щороку активною  молоддю міста 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було проведено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 опитування серед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мешканців міста та 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молодіжних громадських організацій з метою з’ясування  проблемних питань молодіжного руху та національно-патріотичного виховання в місті Тернівка. </w:t>
            </w:r>
            <w:r w:rsidR="00AD1FB6" w:rsidRPr="00CF0915">
              <w:rPr>
                <w:rFonts w:ascii="Times New Roman" w:hAnsi="Times New Roman" w:cs="Times New Roman"/>
                <w:sz w:val="24"/>
                <w:szCs w:val="24"/>
              </w:rPr>
              <w:t>В опитуванні прийняли участь:  учні учбових закладів (</w:t>
            </w:r>
            <w:r w:rsidR="00F2703A" w:rsidRPr="00CF0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03A" w:rsidRPr="00CF0915">
              <w:rPr>
                <w:rFonts w:ascii="Times New Roman" w:hAnsi="Times New Roman" w:cs="Times New Roman"/>
                <w:sz w:val="24"/>
                <w:szCs w:val="24"/>
              </w:rPr>
              <w:t>ліцея,</w:t>
            </w:r>
            <w:r w:rsidR="00AD1FB6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03A" w:rsidRPr="00CF0915">
              <w:rPr>
                <w:rFonts w:ascii="Times New Roman" w:hAnsi="Times New Roman" w:cs="Times New Roman"/>
                <w:sz w:val="24"/>
                <w:szCs w:val="24"/>
              </w:rPr>
              <w:t>3 гімназії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та Гірничий ліцей</w:t>
            </w:r>
            <w:r w:rsidR="00AD1FB6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, КПНЗ «ДЮСШ «ТЕМП»м.Тернівка) та 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FB6" w:rsidRPr="00CF0915">
              <w:rPr>
                <w:rFonts w:ascii="Times New Roman" w:hAnsi="Times New Roman" w:cs="Times New Roman"/>
                <w:sz w:val="24"/>
                <w:szCs w:val="24"/>
              </w:rPr>
              <w:t>бажаючі мешканці міста. З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агальна кількість </w:t>
            </w:r>
            <w:r w:rsidR="00AD1FB6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склала </w:t>
            </w:r>
            <w:r w:rsidR="00F2703A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853 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F2703A" w:rsidRPr="00CF0915">
              <w:rPr>
                <w:rFonts w:ascii="Times New Roman" w:hAnsi="Times New Roman" w:cs="Times New Roman"/>
                <w:sz w:val="24"/>
                <w:szCs w:val="24"/>
              </w:rPr>
              <w:t>оби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05E2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E9F1BB" w14:textId="77777777" w:rsidR="00F2703A" w:rsidRPr="00CF0915" w:rsidRDefault="00F2703A" w:rsidP="00F65AD9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Проведено 3 зустрічі</w:t>
            </w:r>
            <w:r w:rsidR="00F65AD9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активу молоді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з адміністрацією міста, </w:t>
            </w:r>
            <w:r w:rsidR="00F65AD9" w:rsidRPr="00CF09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вирішення проблемних питань молоді.</w:t>
            </w:r>
          </w:p>
          <w:p w14:paraId="69EB7144" w14:textId="77777777" w:rsidR="007705E2" w:rsidRPr="00CF0915" w:rsidRDefault="007705E2" w:rsidP="00F65AD9">
            <w:pPr>
              <w:tabs>
                <w:tab w:val="left" w:pos="3765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У 2024 та 2025 роках члени </w:t>
            </w:r>
            <w:r w:rsidR="00F65AD9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молодіжної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Ради пройшли різноманітні навчання та відвідали численні заходи для розвитку компетенцій та пошуку нових інструментів для впровадження у свою діяльність. </w:t>
            </w:r>
          </w:p>
          <w:p w14:paraId="086531D8" w14:textId="77777777" w:rsidR="008B24B2" w:rsidRPr="00CF0915" w:rsidRDefault="008B24B2" w:rsidP="008B24B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З метою заохочення підростаючого покоління до участі в житті міста під час проведення заходів, приурочених  Дню Молоді, відзначаються  найкращі активісти молодіжного руху, які  нагороджуються  пам’ятними подарунками.</w:t>
            </w:r>
          </w:p>
          <w:p w14:paraId="2D35F3C7" w14:textId="77777777" w:rsidR="008418E2" w:rsidRPr="00CF0915" w:rsidRDefault="008B24B2" w:rsidP="008B24B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Щороку відділ молоді і спорту Тернівської міської ради готує документи кандидатів з числа мешканців міста на  присудження Премій  Кабінету Міністрів України та Дніпропетровської обласної ради  (2022 рік – 1 особа, 2023 рік – 1 особа, 2024 рік – 1 особа), а також клопоче перед управлінням молоді та спорту Дніпропетровської облдержадміністрації 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відзначення найкращих активістів молодіжного руху (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2022 рік – 2 особи, 2023 рік – 3 особи, 2024 рік – 3 особи,  2025- 3особи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418E2" w:rsidRPr="00CF0915" w14:paraId="61837AD9" w14:textId="77777777" w:rsidTr="00CF0915">
        <w:tc>
          <w:tcPr>
            <w:tcW w:w="392" w:type="dxa"/>
          </w:tcPr>
          <w:p w14:paraId="6BBE407C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</w:tcPr>
          <w:p w14:paraId="7CBCBEB1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Підвищення рівня культури волонтерства серед молоді</w:t>
            </w:r>
          </w:p>
        </w:tc>
        <w:tc>
          <w:tcPr>
            <w:tcW w:w="7512" w:type="dxa"/>
            <w:gridSpan w:val="3"/>
          </w:tcPr>
          <w:p w14:paraId="6FEC90FF" w14:textId="77777777" w:rsidR="008418E2" w:rsidRPr="00CF0915" w:rsidRDefault="00007ABC" w:rsidP="00460AD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основ гуманістичного світогляду, пріоритетності високих моральних, загальнолюдських цінностей здійснюється шляхом організації волонтерського руху в місті. </w:t>
            </w:r>
            <w:r w:rsidRPr="00CF09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Так, а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ктивна молодь, діючи на альтруїстичних засадах, допомагає у зборі коштів </w:t>
            </w:r>
            <w:r w:rsidR="00F65AD9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подарунків 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F65AD9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потребу ЗСУ</w:t>
            </w:r>
            <w:r w:rsidR="0095062F" w:rsidRPr="00CF0915">
              <w:rPr>
                <w:rFonts w:ascii="Times New Roman" w:hAnsi="Times New Roman" w:cs="Times New Roman"/>
                <w:sz w:val="24"/>
                <w:szCs w:val="24"/>
              </w:rPr>
              <w:t>(продукти харчування, одяг, дитячі малюнки),</w:t>
            </w:r>
            <w:r w:rsidR="0095062F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лікування хворим дітям м. Тернівки, </w:t>
            </w:r>
            <w:r w:rsidR="0095062F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ає продукти  </w:t>
            </w:r>
            <w:r w:rsidR="0095062F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притулку тварин  м. Павлограда;  є учасниками таких акцій, як: «Соціальна полка добра», «Добра А-воська», «</w:t>
            </w:r>
            <w:r w:rsidRPr="00CF09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Допоможи ветерану», «Будь уважним до старших», та ін.. 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бійців української армії в зоні бойових дій та передавали їм подарунки від мешканців нашого міста (продукти харчування, одяг, дитячі малюнки ). </w:t>
            </w:r>
            <w:r w:rsidRPr="00CF09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 2018 році представники міста були учасниками дводенного тренінгу  «Школа волонтерів», що проходив у м. Дніпрі.</w:t>
            </w:r>
          </w:p>
        </w:tc>
      </w:tr>
      <w:tr w:rsidR="008418E2" w:rsidRPr="00CF0915" w14:paraId="1317466C" w14:textId="77777777" w:rsidTr="00CF0915">
        <w:tc>
          <w:tcPr>
            <w:tcW w:w="392" w:type="dxa"/>
          </w:tcPr>
          <w:p w14:paraId="0C0CCC8C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</w:tcPr>
          <w:p w14:paraId="620FD80C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Активізація залучення молоді до процесів ухвалення рішень</w:t>
            </w:r>
          </w:p>
        </w:tc>
        <w:tc>
          <w:tcPr>
            <w:tcW w:w="7512" w:type="dxa"/>
            <w:gridSpan w:val="3"/>
          </w:tcPr>
          <w:p w14:paraId="14E01F40" w14:textId="77777777" w:rsidR="003964F8" w:rsidRPr="00CF0915" w:rsidRDefault="006328E9" w:rsidP="00460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Продовжує роботу Молодіжна рада (рішення виконавчого комітету Тернівської міської ради від 19.10.2017 року  №226)</w:t>
            </w:r>
            <w:r w:rsidR="0068221E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64F8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1B9A63" w14:textId="77777777" w:rsidR="003964F8" w:rsidRPr="00CF0915" w:rsidRDefault="003964F8" w:rsidP="00460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2022-2025 року проведено 94 засідання.</w:t>
            </w:r>
            <w:r w:rsidR="00395EC3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засіданнях складалися плани робіт, розглядалися питання проведення загальноміських акцій, конкурсів та заходів, а також  заслуховувалися звіти про їх виконання.</w:t>
            </w:r>
          </w:p>
          <w:p w14:paraId="3EFEB463" w14:textId="77777777" w:rsidR="007705E2" w:rsidRPr="00CF0915" w:rsidRDefault="003964F8" w:rsidP="0046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05E2" w:rsidRPr="00CF0915">
              <w:rPr>
                <w:rFonts w:ascii="Times New Roman" w:hAnsi="Times New Roman" w:cs="Times New Roman"/>
                <w:sz w:val="24"/>
                <w:szCs w:val="24"/>
              </w:rPr>
              <w:t>У лютому 2025 року Рада разом з ГО «ЦЕНТР РОЗВИТКУ «ДІЯ» та ГО «Молодіжний центр «Іскра» стала ініціатором створення Молодіжної ради при Павлоградській районній раді, рішення про створення якої було прийнято Павлоградською районною радою 5 березня 2025 року.</w:t>
            </w:r>
          </w:p>
          <w:p w14:paraId="4C5B0D82" w14:textId="77777777" w:rsidR="007705E2" w:rsidRPr="00CF0915" w:rsidRDefault="007705E2" w:rsidP="0046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21 березня 2025 року Рада підписала багатосторонній меморандум між 8 молодіжними радами Дніпропетровщини, зокрема Молодіжною радою при Дніпропетровській ОДА, Молодіжною Радою Дніпра,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Молодіжною радою Кам’янської міської територіальної громади, Молодіжною радою при Самарівському міському голові та інших. Наразі ведеться активна співпраця в рамках заключеного меморандуму.</w:t>
            </w:r>
          </w:p>
          <w:p w14:paraId="5C22225F" w14:textId="77777777" w:rsidR="0068221E" w:rsidRPr="00CF0915" w:rsidRDefault="003964F8" w:rsidP="0046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21E" w:rsidRPr="00CF0915">
              <w:rPr>
                <w:rFonts w:ascii="Times New Roman" w:hAnsi="Times New Roman" w:cs="Times New Roman"/>
                <w:sz w:val="24"/>
                <w:szCs w:val="24"/>
              </w:rPr>
              <w:t>Члени молодіжної ради розробляють та затверджують  короткострокові (терміном на 1 рік) спільні плани дій  з  громадськими організаціями</w:t>
            </w:r>
            <w:r w:rsidR="0068221E" w:rsidRPr="00CF09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221E" w:rsidRPr="00CF0915">
              <w:rPr>
                <w:rFonts w:ascii="Times New Roman" w:hAnsi="Times New Roman" w:cs="Times New Roman"/>
                <w:sz w:val="24"/>
                <w:szCs w:val="24"/>
              </w:rPr>
              <w:t>щодо впровадження молодіжної політики та  національно-патріотичного виховання на території міста. Приймають участь у розробленні міських цільових програм розвитку молоді та національно-патріотичного виховання та української ідентичності.</w:t>
            </w:r>
          </w:p>
          <w:p w14:paraId="248D70CD" w14:textId="77777777" w:rsidR="0095062F" w:rsidRPr="00CF0915" w:rsidRDefault="000B6F8C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У 202</w:t>
            </w:r>
            <w:r w:rsidR="0095062F" w:rsidRPr="00CF0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та 2025 роках члени Ради пройшли різноманітні навчання та відвідали численні заходи для розвитку компетенцій та пошуку нових інструментів для впровадження у свою діяльність.</w:t>
            </w:r>
          </w:p>
          <w:p w14:paraId="612D3D97" w14:textId="77777777" w:rsidR="000B6F8C" w:rsidRPr="00CF0915" w:rsidRDefault="000B6F8C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Серед пройдених навчань:</w:t>
            </w:r>
          </w:p>
          <w:p w14:paraId="1FA0B0E2" w14:textId="77777777" w:rsidR="000B6F8C" w:rsidRPr="00CF0915" w:rsidRDefault="000B6F8C" w:rsidP="00460AD4">
            <w:pPr>
              <w:numPr>
                <w:ilvl w:val="0"/>
                <w:numId w:val="6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Освітній курс «Державотворець: дії заради змін»</w:t>
            </w:r>
          </w:p>
          <w:p w14:paraId="72AE9E92" w14:textId="77777777" w:rsidR="000B6F8C" w:rsidRPr="00CF0915" w:rsidRDefault="000B6F8C" w:rsidP="00460AD4">
            <w:pPr>
              <w:numPr>
                <w:ilvl w:val="0"/>
                <w:numId w:val="6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 хвиля UPSHIFT в Дніпропетровській області</w:t>
            </w:r>
          </w:p>
          <w:p w14:paraId="30064A64" w14:textId="77777777" w:rsidR="000B6F8C" w:rsidRPr="00CF0915" w:rsidRDefault="000B6F8C" w:rsidP="00460AD4">
            <w:pPr>
              <w:numPr>
                <w:ilvl w:val="0"/>
                <w:numId w:val="6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Тренінг для органів місцевого самоврядування та політична лабораторія для молоді в рамках проекту «Програма «Молодь» для кожної громади»</w:t>
            </w:r>
          </w:p>
          <w:p w14:paraId="7C60A1D6" w14:textId="77777777" w:rsidR="000B6F8C" w:rsidRPr="00CF0915" w:rsidRDefault="000B6F8C" w:rsidP="00460AD4">
            <w:pPr>
              <w:numPr>
                <w:ilvl w:val="0"/>
                <w:numId w:val="6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«Youth Focal Point» у робочих групах з громадської безпеки та згуртованості </w:t>
            </w:r>
          </w:p>
          <w:p w14:paraId="222D81D6" w14:textId="77777777" w:rsidR="000B6F8C" w:rsidRPr="00CF0915" w:rsidRDefault="000B6F8C" w:rsidP="00460AD4">
            <w:p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Та відвіданих заходів:</w:t>
            </w:r>
          </w:p>
          <w:p w14:paraId="46DAA238" w14:textId="77777777" w:rsidR="000B6F8C" w:rsidRPr="00CF0915" w:rsidRDefault="000B6F8C" w:rsidP="00460AD4">
            <w:pPr>
              <w:numPr>
                <w:ilvl w:val="0"/>
                <w:numId w:val="5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Форум «Y. E. S.: Молодь. Кар'єра. Відновлення.»</w:t>
            </w:r>
          </w:p>
          <w:p w14:paraId="4C8E1004" w14:textId="77777777" w:rsidR="000B6F8C" w:rsidRPr="00CF0915" w:rsidRDefault="000B6F8C" w:rsidP="00460AD4">
            <w:pPr>
              <w:numPr>
                <w:ilvl w:val="0"/>
                <w:numId w:val="5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Круглий стіл, організований Українським Червоним Хрестом Донецької області.</w:t>
            </w:r>
          </w:p>
          <w:p w14:paraId="010942D9" w14:textId="77777777" w:rsidR="000B6F8C" w:rsidRPr="00CF0915" w:rsidRDefault="000B6F8C" w:rsidP="00460AD4">
            <w:pPr>
              <w:numPr>
                <w:ilvl w:val="0"/>
                <w:numId w:val="5"/>
              </w:numPr>
              <w:tabs>
                <w:tab w:val="left" w:pos="3765"/>
                <w:tab w:val="center" w:pos="467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ІІ Форум місцевого розвитку Дніпропетровської області «Стійкість. Відновлення. Опора»</w:t>
            </w:r>
            <w:r w:rsidR="0095062F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95062F" w:rsidRPr="00CF0915">
              <w:rPr>
                <w:rFonts w:ascii="Times New Roman" w:hAnsi="Times New Roman" w:cs="Times New Roman"/>
                <w:sz w:val="24"/>
                <w:szCs w:val="24"/>
              </w:rPr>
              <w:t>ін.</w:t>
            </w:r>
          </w:p>
          <w:p w14:paraId="5B5626B1" w14:textId="77777777" w:rsidR="008418E2" w:rsidRPr="00CF0915" w:rsidRDefault="000B6F8C" w:rsidP="00460AD4">
            <w:pPr>
              <w:tabs>
                <w:tab w:val="left" w:pos="3765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Окрім цього Рада долучилася до розробки та реалізації наступних проєктів: «Школа молодіжного підприємництва», «Проблемоломи», «МолодьMake», «Artium».</w:t>
            </w:r>
            <w:r w:rsidR="006328E9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18E2" w:rsidRPr="00CF0915" w14:paraId="47C23042" w14:textId="77777777" w:rsidTr="00CF0915">
        <w:tc>
          <w:tcPr>
            <w:tcW w:w="392" w:type="dxa"/>
          </w:tcPr>
          <w:p w14:paraId="7EF54E4F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4.</w:t>
            </w:r>
          </w:p>
        </w:tc>
        <w:tc>
          <w:tcPr>
            <w:tcW w:w="1843" w:type="dxa"/>
            <w:gridSpan w:val="2"/>
          </w:tcPr>
          <w:p w14:paraId="23CA2BEE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Зміцнення соціальної згуртованості молоді</w:t>
            </w:r>
          </w:p>
        </w:tc>
        <w:tc>
          <w:tcPr>
            <w:tcW w:w="7512" w:type="dxa"/>
            <w:gridSpan w:val="3"/>
          </w:tcPr>
          <w:p w14:paraId="1E040D6C" w14:textId="77777777" w:rsidR="00AD1FB6" w:rsidRPr="00CF0915" w:rsidRDefault="008B790A" w:rsidP="00460AD4">
            <w:pPr>
              <w:pStyle w:val="10"/>
              <w:shd w:val="clear" w:color="auto" w:fill="auto"/>
              <w:spacing w:before="0" w:after="0" w:line="240" w:lineRule="auto"/>
              <w:ind w:firstLine="34"/>
              <w:jc w:val="both"/>
              <w:rPr>
                <w:rFonts w:cs="Times New Roman"/>
                <w:lang w:val="uk-UA"/>
              </w:rPr>
            </w:pPr>
            <w:r w:rsidRPr="00CF0915">
              <w:rPr>
                <w:rFonts w:cs="Times New Roman"/>
                <w:lang w:val="uk-UA"/>
              </w:rPr>
              <w:t>Молодь міста б</w:t>
            </w:r>
            <w:r w:rsidR="00AD1FB6" w:rsidRPr="00CF0915">
              <w:rPr>
                <w:rFonts w:cs="Times New Roman"/>
                <w:lang w:val="uk-UA"/>
              </w:rPr>
              <w:t>ере активну участь в організації та проведенні міських освітньо-виховних, інформаційно-просвітницьких</w:t>
            </w:r>
            <w:r w:rsidRPr="00CF0915">
              <w:rPr>
                <w:rFonts w:cs="Times New Roman"/>
                <w:lang w:val="uk-UA"/>
              </w:rPr>
              <w:t xml:space="preserve"> та</w:t>
            </w:r>
            <w:r w:rsidR="00AD1FB6" w:rsidRPr="00CF0915">
              <w:rPr>
                <w:rFonts w:cs="Times New Roman"/>
                <w:lang w:val="uk-UA"/>
              </w:rPr>
              <w:t xml:space="preserve"> культурологічних  заход</w:t>
            </w:r>
            <w:r w:rsidRPr="00CF0915">
              <w:rPr>
                <w:rFonts w:cs="Times New Roman"/>
                <w:lang w:val="uk-UA"/>
              </w:rPr>
              <w:t>ах</w:t>
            </w:r>
            <w:r w:rsidR="00AD1FB6" w:rsidRPr="00CF0915">
              <w:rPr>
                <w:rFonts w:cs="Times New Roman"/>
                <w:lang w:val="uk-UA"/>
              </w:rPr>
              <w:t xml:space="preserve"> (семінар</w:t>
            </w:r>
            <w:r w:rsidRPr="00CF0915">
              <w:rPr>
                <w:rFonts w:cs="Times New Roman"/>
                <w:lang w:val="uk-UA"/>
              </w:rPr>
              <w:t>и</w:t>
            </w:r>
            <w:r w:rsidR="00AD1FB6" w:rsidRPr="00CF0915">
              <w:rPr>
                <w:rFonts w:cs="Times New Roman"/>
                <w:lang w:val="uk-UA"/>
              </w:rPr>
              <w:t xml:space="preserve">, </w:t>
            </w:r>
            <w:r w:rsidRPr="00CF0915">
              <w:rPr>
                <w:rFonts w:cs="Times New Roman"/>
                <w:lang w:val="uk-UA"/>
              </w:rPr>
              <w:t>тренінги</w:t>
            </w:r>
            <w:r w:rsidR="00AD1FB6" w:rsidRPr="00CF0915">
              <w:rPr>
                <w:rFonts w:cs="Times New Roman"/>
                <w:lang w:val="uk-UA"/>
              </w:rPr>
              <w:t>, кругл</w:t>
            </w:r>
            <w:r w:rsidRPr="00CF0915">
              <w:rPr>
                <w:rFonts w:cs="Times New Roman"/>
                <w:lang w:val="uk-UA"/>
              </w:rPr>
              <w:t>і</w:t>
            </w:r>
            <w:r w:rsidR="00AD1FB6" w:rsidRPr="00CF0915">
              <w:rPr>
                <w:rFonts w:cs="Times New Roman"/>
                <w:lang w:val="uk-UA"/>
              </w:rPr>
              <w:t xml:space="preserve"> стол</w:t>
            </w:r>
            <w:r w:rsidRPr="00CF0915">
              <w:rPr>
                <w:rFonts w:cs="Times New Roman"/>
                <w:lang w:val="uk-UA"/>
              </w:rPr>
              <w:t>и</w:t>
            </w:r>
            <w:r w:rsidR="00AD1FB6" w:rsidRPr="00CF0915">
              <w:rPr>
                <w:rFonts w:cs="Times New Roman"/>
                <w:lang w:val="uk-UA"/>
              </w:rPr>
              <w:t>, конференці</w:t>
            </w:r>
            <w:r w:rsidRPr="00CF0915">
              <w:rPr>
                <w:rFonts w:cs="Times New Roman"/>
                <w:lang w:val="uk-UA"/>
              </w:rPr>
              <w:t>ї</w:t>
            </w:r>
            <w:r w:rsidR="00AD1FB6" w:rsidRPr="00CF0915">
              <w:rPr>
                <w:rFonts w:cs="Times New Roman"/>
                <w:lang w:val="uk-UA"/>
              </w:rPr>
              <w:t>, акці</w:t>
            </w:r>
            <w:r w:rsidRPr="00CF0915">
              <w:rPr>
                <w:rFonts w:cs="Times New Roman"/>
                <w:lang w:val="uk-UA"/>
              </w:rPr>
              <w:t>ї</w:t>
            </w:r>
            <w:r w:rsidR="00AD1FB6" w:rsidRPr="00CF0915">
              <w:rPr>
                <w:rFonts w:cs="Times New Roman"/>
                <w:lang w:val="uk-UA"/>
              </w:rPr>
              <w:t>, конкурс</w:t>
            </w:r>
            <w:r w:rsidRPr="00CF0915">
              <w:rPr>
                <w:rFonts w:cs="Times New Roman"/>
                <w:lang w:val="uk-UA"/>
              </w:rPr>
              <w:t>и</w:t>
            </w:r>
            <w:r w:rsidR="00AD1FB6" w:rsidRPr="00CF0915">
              <w:rPr>
                <w:rFonts w:cs="Times New Roman"/>
                <w:lang w:val="uk-UA"/>
              </w:rPr>
              <w:t>, фестивалі, поход</w:t>
            </w:r>
            <w:r w:rsidRPr="00CF0915">
              <w:rPr>
                <w:rFonts w:cs="Times New Roman"/>
                <w:lang w:val="uk-UA"/>
              </w:rPr>
              <w:t>и, таборування</w:t>
            </w:r>
            <w:r w:rsidR="00AD1FB6" w:rsidRPr="00CF0915">
              <w:rPr>
                <w:rFonts w:cs="Times New Roman"/>
                <w:lang w:val="uk-UA"/>
              </w:rPr>
              <w:t xml:space="preserve">  та </w:t>
            </w:r>
            <w:r w:rsidRPr="00CF0915">
              <w:rPr>
                <w:rFonts w:cs="Times New Roman"/>
                <w:lang w:val="uk-UA"/>
              </w:rPr>
              <w:t>тощо</w:t>
            </w:r>
            <w:r w:rsidR="00AD1FB6" w:rsidRPr="00CF0915">
              <w:rPr>
                <w:rFonts w:cs="Times New Roman"/>
                <w:lang w:val="uk-UA"/>
              </w:rPr>
              <w:t>).</w:t>
            </w:r>
          </w:p>
          <w:p w14:paraId="1C83B869" w14:textId="77777777" w:rsidR="006005E8" w:rsidRPr="00CF0915" w:rsidRDefault="008B24B2" w:rsidP="006005E8">
            <w:pPr>
              <w:pStyle w:val="10"/>
              <w:shd w:val="clear" w:color="auto" w:fill="auto"/>
              <w:spacing w:before="0" w:after="0" w:line="240" w:lineRule="auto"/>
              <w:ind w:firstLine="34"/>
              <w:jc w:val="both"/>
              <w:rPr>
                <w:rFonts w:cs="Times New Roman"/>
                <w:lang w:val="uk-UA"/>
              </w:rPr>
            </w:pPr>
            <w:r w:rsidRPr="00CF0915">
              <w:rPr>
                <w:rFonts w:cs="Times New Roman"/>
              </w:rPr>
              <w:t xml:space="preserve">Слід зазначити, що під час введення обмежень </w:t>
            </w:r>
            <w:r w:rsidR="008B790A" w:rsidRPr="00CF0915">
              <w:rPr>
                <w:rFonts w:cs="Times New Roman"/>
              </w:rPr>
              <w:t>проведення заходів</w:t>
            </w:r>
            <w:r w:rsidR="00395EC3" w:rsidRPr="00CF0915">
              <w:rPr>
                <w:rFonts w:cs="Times New Roman"/>
              </w:rPr>
              <w:t xml:space="preserve"> з лютого 2022рок</w:t>
            </w:r>
            <w:r w:rsidRPr="00CF0915">
              <w:rPr>
                <w:rFonts w:cs="Times New Roman"/>
              </w:rPr>
              <w:t xml:space="preserve">у  </w:t>
            </w:r>
            <w:r w:rsidRPr="00CF0915">
              <w:rPr>
                <w:rFonts w:cs="Times New Roman"/>
                <w:shd w:val="clear" w:color="auto" w:fill="FFFFFF"/>
              </w:rPr>
              <w:t>робота проводилася через мережу Інтернет в соціальних мережах (фейсбук, інстаграм). Заходи були зорієнтовані на проведення фото-конкурсів, майстер-класів, флеш-мобів, поширення просвітницької інформації , спрямованої на формування у молоді високих моральних, культурних, загальнолюдських цінностей.</w:t>
            </w:r>
            <w:r w:rsidR="006005E8" w:rsidRPr="00CF0915">
              <w:rPr>
                <w:rFonts w:cs="Times New Roman"/>
                <w:shd w:val="clear" w:color="auto" w:fill="FFFFFF"/>
              </w:rPr>
              <w:t xml:space="preserve"> </w:t>
            </w:r>
            <w:r w:rsidR="006005E8" w:rsidRPr="00CF0915">
              <w:rPr>
                <w:rFonts w:cs="Times New Roman"/>
                <w:lang w:val="uk-UA"/>
              </w:rPr>
              <w:t>Підтримує та залучає до участі в активному житті міста молоді сім’ї, сім’ї ВПО, людей з інвалідністю, сім’ї, які опинились в складних життєвих обставинах багатодітні сім’ї та ін.</w:t>
            </w:r>
          </w:p>
          <w:p w14:paraId="04465543" w14:textId="77777777" w:rsidR="007705E2" w:rsidRPr="00CF0915" w:rsidRDefault="007705E2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звітного </w:t>
            </w:r>
            <w:r w:rsidR="00BE37F4" w:rsidRPr="00CF0915">
              <w:rPr>
                <w:rFonts w:ascii="Times New Roman" w:hAnsi="Times New Roman" w:cs="Times New Roman"/>
                <w:sz w:val="24"/>
                <w:szCs w:val="24"/>
              </w:rPr>
              <w:t>періоду були проведені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наступні заходи:</w:t>
            </w:r>
          </w:p>
          <w:p w14:paraId="194198E6" w14:textId="77777777" w:rsidR="00BE37F4" w:rsidRPr="00CF0915" w:rsidRDefault="007705E2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презентація для учнів освітніх закладів міста Тернівка;еко-акція (толока) до Всесвітнього дня Землі;благодійна акція до Дня Європи сумісно з КЗ «Тернівський міський молодіжний центр», квест «Відкрий для себе Європу»;</w:t>
            </w:r>
            <w:r w:rsidR="00BE37F4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музична програма до Дня Європи;</w:t>
            </w:r>
            <w:r w:rsidR="00460AD4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молоді»; </w:t>
            </w:r>
            <w:r w:rsidR="00BE37F4" w:rsidRPr="00CF0915">
              <w:rPr>
                <w:rFonts w:ascii="Times New Roman" w:hAnsi="Times New Roman" w:cs="Times New Roman"/>
                <w:sz w:val="24"/>
                <w:szCs w:val="24"/>
              </w:rPr>
              <w:t>"Мелодія Незалежності" до Дня Незалежності України;</w:t>
            </w:r>
            <w:r w:rsidR="00460AD4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7F4" w:rsidRPr="00CF0915">
              <w:rPr>
                <w:rFonts w:ascii="Times New Roman" w:hAnsi="Times New Roman" w:cs="Times New Roman"/>
                <w:sz w:val="24"/>
                <w:szCs w:val="24"/>
              </w:rPr>
              <w:t>ярмарок талантів  "Художня магія: Арт-діалоги";</w:t>
            </w:r>
            <w:r w:rsidR="00460AD4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7F4" w:rsidRPr="00CF0915">
              <w:rPr>
                <w:rFonts w:ascii="Times New Roman" w:hAnsi="Times New Roman" w:cs="Times New Roman"/>
                <w:sz w:val="24"/>
                <w:szCs w:val="24"/>
              </w:rPr>
              <w:t>"Дорогою добра" для осіб з інвалідністю;</w:t>
            </w:r>
          </w:p>
          <w:p w14:paraId="049373D1" w14:textId="77777777" w:rsidR="007705E2" w:rsidRPr="00CF0915" w:rsidRDefault="00BE37F4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міський туристично-освітній захід "Адреналін Quest: Пошук вражень"</w:t>
            </w:r>
            <w:r w:rsidR="00460AD4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5E2" w:rsidRPr="00CF0915">
              <w:rPr>
                <w:rFonts w:ascii="Times New Roman" w:hAnsi="Times New Roman" w:cs="Times New Roman"/>
                <w:sz w:val="24"/>
                <w:szCs w:val="24"/>
              </w:rPr>
              <w:t>«Діалоговий майданчик з молоддю» у міському парку культури та відпочинку;</w:t>
            </w:r>
          </w:p>
          <w:p w14:paraId="27CEDE9C" w14:textId="77777777" w:rsidR="007705E2" w:rsidRPr="00CF0915" w:rsidRDefault="007705E2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«Подорож активної молоді» сумісно з КЗ «Тернівський міський молодіжний центр»</w:t>
            </w:r>
          </w:p>
          <w:p w14:paraId="463EDDAA" w14:textId="77777777" w:rsidR="007705E2" w:rsidRPr="00CF0915" w:rsidRDefault="007705E2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захід з профорієнтації учнівської молоді Тернівської міської громади сумісно з КЗ «Тернівський міський молодіжний центр» та ГО «Дніпропетровський обласний молодіжний центр»;</w:t>
            </w:r>
          </w:p>
          <w:p w14:paraId="74CA982C" w14:textId="77777777" w:rsidR="007705E2" w:rsidRPr="00CF0915" w:rsidRDefault="007705E2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тренінг «Залучення молоді» у КЗ «Тернівський міський молодіжний рік»;</w:t>
            </w:r>
          </w:p>
          <w:p w14:paraId="1B3CD2E3" w14:textId="77777777" w:rsidR="007705E2" w:rsidRPr="00CF0915" w:rsidRDefault="007705E2" w:rsidP="00460AD4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фокус-група «Спільнодія: єдність, розвиток, інклюзія»</w:t>
            </w:r>
            <w:r w:rsidR="00BE37F4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тощо.</w:t>
            </w:r>
          </w:p>
          <w:p w14:paraId="07730E88" w14:textId="77777777" w:rsidR="008B24B2" w:rsidRPr="00CF0915" w:rsidRDefault="008B24B2" w:rsidP="00460AD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Тернівському гірничому професійному ліцеї і  закладах загальної освіти проводилися творчі конкурси, козацькі забави, засідання «круглий стіл»,  фестивалі та інші заходи, спрямовані  на </w:t>
            </w:r>
            <w:r w:rsidR="00BE37F4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соціальну згуртованість та 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рівня правових знань і формування правової культури дітей та молоді.  При плануванні виховної роботи на рік вони завжди передбачають наступне:</w:t>
            </w:r>
          </w:p>
          <w:p w14:paraId="6401367E" w14:textId="77777777" w:rsidR="008B24B2" w:rsidRPr="00CF0915" w:rsidRDefault="008B24B2" w:rsidP="00460AD4">
            <w:pPr>
              <w:pStyle w:val="a4"/>
              <w:numPr>
                <w:ilvl w:val="0"/>
                <w:numId w:val="1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шкільних рад з профілактики правопорушень;</w:t>
            </w:r>
          </w:p>
          <w:p w14:paraId="1D947DBB" w14:textId="77777777" w:rsidR="008B24B2" w:rsidRPr="00CF0915" w:rsidRDefault="008B24B2" w:rsidP="00460AD4">
            <w:pPr>
              <w:pStyle w:val="a4"/>
              <w:numPr>
                <w:ilvl w:val="0"/>
                <w:numId w:val="1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акцій «16 днів проти насильства» та «Всеукраїнський тиждень права»;</w:t>
            </w:r>
          </w:p>
          <w:p w14:paraId="64A82F5F" w14:textId="77777777" w:rsidR="008B24B2" w:rsidRPr="00CF0915" w:rsidRDefault="008B24B2" w:rsidP="00460AD4">
            <w:pPr>
              <w:pStyle w:val="a4"/>
              <w:numPr>
                <w:ilvl w:val="0"/>
                <w:numId w:val="1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циклу просвітницько-профілактичних занять на правову тематику;</w:t>
            </w:r>
          </w:p>
          <w:p w14:paraId="232E3172" w14:textId="77777777" w:rsidR="008B24B2" w:rsidRPr="00CF0915" w:rsidRDefault="008B24B2" w:rsidP="00460AD4">
            <w:pPr>
              <w:pStyle w:val="a4"/>
              <w:numPr>
                <w:ilvl w:val="0"/>
                <w:numId w:val="1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організацію екскурсій до управління поліції, Павлоградського музею військової атрибутики </w:t>
            </w:r>
            <w:r w:rsidR="00BE37F4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ЗСУ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2BA567" w14:textId="77777777" w:rsidR="008B24B2" w:rsidRPr="00CF0915" w:rsidRDefault="008B24B2" w:rsidP="00460AD4">
            <w:pPr>
              <w:pStyle w:val="a4"/>
              <w:numPr>
                <w:ilvl w:val="0"/>
                <w:numId w:val="1"/>
              </w:numPr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опитувань, анкетувань  з теми по формуванню здорового способу життя. </w:t>
            </w:r>
          </w:p>
          <w:p w14:paraId="2B7522BB" w14:textId="77777777" w:rsidR="008418E2" w:rsidRPr="00CF0915" w:rsidRDefault="0095062F" w:rsidP="006005E8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Дня довкілля з активною  молоддю міста </w:t>
            </w:r>
            <w:r w:rsidR="006005E8" w:rsidRPr="00CF0915">
              <w:rPr>
                <w:rFonts w:ascii="Times New Roman" w:eastAsia="Times New Roman" w:hAnsi="Times New Roman" w:cs="Times New Roman"/>
                <w:sz w:val="24"/>
                <w:szCs w:val="24"/>
              </w:rPr>
              <w:t>було проведено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09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екологічні акції: «ЕкоЛогічно», "Моє рідне місто бажає бути чистим!" «Тернівка – місто сонця і добра» та ін.</w:t>
            </w:r>
          </w:p>
        </w:tc>
      </w:tr>
      <w:tr w:rsidR="008418E2" w:rsidRPr="00CF0915" w14:paraId="1C632A4A" w14:textId="77777777" w:rsidTr="00121F56">
        <w:trPr>
          <w:trHeight w:val="3609"/>
        </w:trPr>
        <w:tc>
          <w:tcPr>
            <w:tcW w:w="392" w:type="dxa"/>
          </w:tcPr>
          <w:p w14:paraId="7FC22306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gridSpan w:val="2"/>
          </w:tcPr>
          <w:p w14:paraId="55C68F38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Виконання програм для підготовки фахівців, які працюють з молоддю, у тому числі державної програми “Молодіжний працівник”</w:t>
            </w:r>
          </w:p>
        </w:tc>
        <w:tc>
          <w:tcPr>
            <w:tcW w:w="7512" w:type="dxa"/>
            <w:gridSpan w:val="3"/>
          </w:tcPr>
          <w:p w14:paraId="3D7142DE" w14:textId="77777777" w:rsidR="008B24B2" w:rsidRPr="00CF0915" w:rsidRDefault="000B6F8C" w:rsidP="006005E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Протягом 2022-2025 років найактивніша молодь міста у складі 6 представників  були ініційовані на проходження навчання за державною п</w:t>
            </w:r>
            <w:r w:rsidR="00737579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рограмою «Молодіжний працівник» та отримали сертифікати. Також </w:t>
            </w:r>
            <w:r w:rsidR="008B24B2" w:rsidRPr="00CF09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24B2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редставники молоді міста брали  участь у міжнародних і всеукраїнських конференціях, форумах, семінарах-тренінгах, круглих столах та заходах, зокрема:</w:t>
            </w:r>
          </w:p>
          <w:p w14:paraId="3D1F0B3A" w14:textId="77777777" w:rsidR="007705E2" w:rsidRPr="00CF0915" w:rsidRDefault="00737579" w:rsidP="006005E8">
            <w:pPr>
              <w:pStyle w:val="a4"/>
              <w:numPr>
                <w:ilvl w:val="0"/>
                <w:numId w:val="8"/>
              </w:numPr>
              <w:tabs>
                <w:tab w:val="left" w:pos="3765"/>
                <w:tab w:val="center" w:pos="4677"/>
              </w:tabs>
              <w:spacing w:line="259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05E2" w:rsidRPr="00CF0915">
              <w:rPr>
                <w:rFonts w:ascii="Times New Roman" w:hAnsi="Times New Roman" w:cs="Times New Roman"/>
                <w:sz w:val="24"/>
                <w:szCs w:val="24"/>
              </w:rPr>
              <w:t>авчання для молодіжних рад Дніпропетровщини «UCBI»</w:t>
            </w:r>
            <w:r w:rsidR="006005E8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FE7BF8" w14:textId="77777777" w:rsidR="007705E2" w:rsidRPr="00CF0915" w:rsidRDefault="007705E2" w:rsidP="006005E8">
            <w:pPr>
              <w:pStyle w:val="a4"/>
              <w:numPr>
                <w:ilvl w:val="0"/>
                <w:numId w:val="8"/>
              </w:numPr>
              <w:tabs>
                <w:tab w:val="left" w:pos="3765"/>
                <w:tab w:val="center" w:pos="4677"/>
              </w:tabs>
              <w:spacing w:line="259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DRI «Мобільна молодіжна робота»</w:t>
            </w:r>
            <w:r w:rsidR="006005E8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6D95F" w14:textId="77777777" w:rsidR="007705E2" w:rsidRPr="00CF0915" w:rsidRDefault="00737579" w:rsidP="006005E8">
            <w:pPr>
              <w:pStyle w:val="a4"/>
              <w:numPr>
                <w:ilvl w:val="0"/>
                <w:numId w:val="8"/>
              </w:numPr>
              <w:tabs>
                <w:tab w:val="left" w:pos="3765"/>
                <w:tab w:val="center" w:pos="4677"/>
              </w:tabs>
              <w:spacing w:line="259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05E2" w:rsidRPr="00CF0915">
              <w:rPr>
                <w:rFonts w:ascii="Times New Roman" w:hAnsi="Times New Roman" w:cs="Times New Roman"/>
                <w:sz w:val="24"/>
                <w:szCs w:val="24"/>
              </w:rPr>
              <w:t>ренінг «Молодіжний працівник»</w:t>
            </w:r>
            <w:r w:rsidR="006005E8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2DEA28" w14:textId="77777777" w:rsidR="007705E2" w:rsidRPr="00CF0915" w:rsidRDefault="007705E2" w:rsidP="006005E8">
            <w:pPr>
              <w:pStyle w:val="a4"/>
              <w:numPr>
                <w:ilvl w:val="0"/>
                <w:numId w:val="8"/>
              </w:numPr>
              <w:tabs>
                <w:tab w:val="left" w:pos="3765"/>
                <w:tab w:val="center" w:pos="4677"/>
              </w:tabs>
              <w:spacing w:after="160" w:line="259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Банк ідей 4.0: MOLOстійкість</w:t>
            </w:r>
            <w:r w:rsidR="006005E8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CAF6F" w14:textId="77777777" w:rsidR="008B24B2" w:rsidRPr="00CF0915" w:rsidRDefault="006005E8" w:rsidP="00121F56">
            <w:pPr>
              <w:pStyle w:val="a4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AD4" w:rsidRPr="00CF0915">
              <w:rPr>
                <w:rFonts w:ascii="Times New Roman" w:hAnsi="Times New Roman" w:cs="Times New Roman"/>
                <w:sz w:val="24"/>
                <w:szCs w:val="24"/>
              </w:rPr>
              <w:t>тренінг «Молодіжна рада: Шлях до ефективної співпраці та розвитку» для Молодіжної ради при Павлоградській міській раді</w:t>
            </w:r>
            <w:r w:rsidR="00121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5E2" w:rsidRPr="00CF0915">
              <w:rPr>
                <w:rFonts w:ascii="Times New Roman" w:hAnsi="Times New Roman" w:cs="Times New Roman"/>
                <w:sz w:val="24"/>
                <w:szCs w:val="24"/>
              </w:rPr>
              <w:t>та ін.</w:t>
            </w:r>
          </w:p>
        </w:tc>
      </w:tr>
      <w:tr w:rsidR="008418E2" w:rsidRPr="00CF0915" w14:paraId="1A619E3F" w14:textId="77777777" w:rsidTr="00CF0915">
        <w:tc>
          <w:tcPr>
            <w:tcW w:w="392" w:type="dxa"/>
          </w:tcPr>
          <w:p w14:paraId="235A2131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6.</w:t>
            </w:r>
          </w:p>
        </w:tc>
        <w:tc>
          <w:tcPr>
            <w:tcW w:w="1843" w:type="dxa"/>
            <w:gridSpan w:val="2"/>
          </w:tcPr>
          <w:p w14:paraId="53B81324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Забезпечення функціонування молодіжн</w:t>
            </w: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 xml:space="preserve"> центр</w:t>
            </w: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у</w:t>
            </w:r>
          </w:p>
        </w:tc>
        <w:tc>
          <w:tcPr>
            <w:tcW w:w="7512" w:type="dxa"/>
            <w:gridSpan w:val="3"/>
          </w:tcPr>
          <w:p w14:paraId="57C32AB6" w14:textId="77777777" w:rsidR="00800518" w:rsidRPr="00CF0915" w:rsidRDefault="00800518" w:rsidP="0080051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молоді і спорту  </w:t>
            </w:r>
            <w:r w:rsidRPr="00CF09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координацію діяльності комунального закладу  «Тернівський міський молодіжний центр» як уповноважений орган   Тернівської міської ради.</w:t>
            </w:r>
          </w:p>
          <w:p w14:paraId="754A71C3" w14:textId="77777777" w:rsidR="00800518" w:rsidRPr="00CF0915" w:rsidRDefault="00800518" w:rsidP="00800518">
            <w:pPr>
              <w:shd w:val="clear" w:color="auto" w:fill="FFFFFF"/>
              <w:ind w:firstLine="459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Відповідно до покладених  на нього завдань, робота ведеться у напрямах: освітня платформа (для розвитку неформальної освіти для проактивної та активної молоді); інтерактивна платформа (для всебічного розвитку молоді); волонтерська молодіжна платформа;  платформа змістовного дозвілля молоді; платформа соціальних проєктів; платформа національно-патріотичного виховання; екологічна платформа. </w:t>
            </w:r>
            <w:r w:rsidRPr="00CF0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Варто відзначити, що відкритість, прозорість комунікації та розвиток сталих партнерських відносин є ключовими принципами роботи Тернівського міського молодіжного центру. </w:t>
            </w:r>
          </w:p>
          <w:p w14:paraId="43FB4A63" w14:textId="77777777" w:rsidR="008418E2" w:rsidRPr="00CF0915" w:rsidRDefault="00800518" w:rsidP="00800518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 січня 2022 року КЗ «ТММЦ» є членом Асоціації молодіжних центрів України.</w:t>
            </w:r>
          </w:p>
        </w:tc>
      </w:tr>
      <w:tr w:rsidR="008418E2" w:rsidRPr="00CF0915" w14:paraId="3119D68A" w14:textId="77777777" w:rsidTr="00CF0915">
        <w:tc>
          <w:tcPr>
            <w:tcW w:w="392" w:type="dxa"/>
          </w:tcPr>
          <w:p w14:paraId="2E00880B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</w:tcPr>
          <w:p w14:paraId="656FC777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Здійснення експертно-аналітичних, </w:t>
            </w: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інформаційних та підсумкових оціночних заходів</w:t>
            </w:r>
          </w:p>
        </w:tc>
        <w:tc>
          <w:tcPr>
            <w:tcW w:w="7512" w:type="dxa"/>
            <w:gridSpan w:val="3"/>
          </w:tcPr>
          <w:p w14:paraId="0C440649" w14:textId="77777777" w:rsidR="003C0A4D" w:rsidRPr="00CF0915" w:rsidRDefault="003C0A4D" w:rsidP="003C0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F091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Для ф</w:t>
            </w:r>
            <w:r w:rsidRPr="00CF09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ормування і розвитку у молоді критичного мислення та медіаграмотності, вміння практично застосовувати здобуті знання, уміння і навички, запобігання поширенню недостовірної інформації  </w:t>
            </w:r>
            <w:r w:rsidRPr="00CF09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членами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молодіжної Ради було проведено низка тренінгів та майстер-класів. </w:t>
            </w:r>
          </w:p>
          <w:p w14:paraId="28B1E122" w14:textId="77777777" w:rsidR="003C0A4D" w:rsidRPr="00CF0915" w:rsidRDefault="003C0A4D" w:rsidP="003C0A4D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На початку 2025 року, сумісно з КЗ «Тернівський міський молодіжний центр» було проведено дослідження потреб молоді. Було виявлено низку проблем, що турбують молодь та потреб які є в молоді. Результати дослідження було презентовано 28 січня 2025 року на фокус-групі «Спільнодія: єдність, розвиток, інклюзія» та 13 лютого 2025 року під час засідання Робочої групи з громадської безпеки та соціальної згуртованості. </w:t>
            </w:r>
          </w:p>
          <w:p w14:paraId="4B169B2F" w14:textId="77777777" w:rsidR="003C0A4D" w:rsidRPr="00CF0915" w:rsidRDefault="003C0A4D" w:rsidP="003C0A4D">
            <w:pPr>
              <w:tabs>
                <w:tab w:val="left" w:pos="376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Наразі триває робота, щодо уточнення результатів та розробки нового опитування, яке було би більш специфічним та уточнило би запити молоді громади.</w:t>
            </w:r>
          </w:p>
          <w:p w14:paraId="3D4C3F01" w14:textId="77777777" w:rsidR="006005E8" w:rsidRPr="001D475E" w:rsidRDefault="006005E8" w:rsidP="003C0A4D">
            <w:pPr>
              <w:pStyle w:val="10"/>
              <w:shd w:val="clear" w:color="auto" w:fill="auto"/>
              <w:spacing w:before="0" w:after="0" w:line="240" w:lineRule="auto"/>
              <w:ind w:firstLine="34"/>
              <w:jc w:val="both"/>
              <w:rPr>
                <w:rFonts w:cs="Times New Roman"/>
                <w:lang w:val="uk-UA" w:eastAsia="ru-RU"/>
              </w:rPr>
            </w:pPr>
            <w:r w:rsidRPr="00CF0915">
              <w:rPr>
                <w:rFonts w:cs="Times New Roman"/>
                <w:lang w:val="uk-UA"/>
              </w:rPr>
              <w:t>Інформ</w:t>
            </w:r>
            <w:r w:rsidR="003C0A4D" w:rsidRPr="00CF0915">
              <w:rPr>
                <w:rFonts w:cs="Times New Roman"/>
                <w:lang w:val="uk-UA"/>
              </w:rPr>
              <w:t xml:space="preserve">ація </w:t>
            </w:r>
            <w:r w:rsidRPr="00CF0915">
              <w:rPr>
                <w:rFonts w:cs="Times New Roman"/>
                <w:lang w:val="uk-UA"/>
              </w:rPr>
              <w:t>про  діяльність</w:t>
            </w:r>
            <w:r w:rsidR="003C0A4D" w:rsidRPr="00CF0915">
              <w:rPr>
                <w:rFonts w:cs="Times New Roman"/>
                <w:lang w:val="uk-UA"/>
              </w:rPr>
              <w:t xml:space="preserve"> </w:t>
            </w:r>
            <w:r w:rsidR="003C0A4D" w:rsidRPr="00CF0915">
              <w:rPr>
                <w:rFonts w:cs="Times New Roman"/>
                <w:bCs/>
                <w:bdr w:val="none" w:sz="0" w:space="0" w:color="auto" w:frame="1"/>
                <w:lang w:val="uk-UA" w:eastAsia="uk-UA"/>
              </w:rPr>
              <w:t>КЗ «ТММЦ» та молодіжної ради м.Тернівка висвітлюється</w:t>
            </w:r>
            <w:r w:rsidRPr="00CF0915">
              <w:rPr>
                <w:rFonts w:cs="Times New Roman"/>
                <w:lang w:val="uk-UA"/>
              </w:rPr>
              <w:t xml:space="preserve"> через </w:t>
            </w:r>
            <w:r w:rsidR="003C0A4D" w:rsidRPr="00CF0915">
              <w:rPr>
                <w:rFonts w:cs="Times New Roman"/>
                <w:lang w:val="uk-UA"/>
              </w:rPr>
              <w:t xml:space="preserve">соціальні сеті та </w:t>
            </w:r>
            <w:r w:rsidRPr="00CF0915">
              <w:rPr>
                <w:rFonts w:cs="Times New Roman"/>
                <w:lang w:val="uk-UA"/>
              </w:rPr>
              <w:t>засоби масової інформації.</w:t>
            </w:r>
          </w:p>
        </w:tc>
      </w:tr>
      <w:tr w:rsidR="008418E2" w:rsidRPr="00CF0915" w14:paraId="4A2462D1" w14:textId="77777777" w:rsidTr="00CF0915">
        <w:tc>
          <w:tcPr>
            <w:tcW w:w="392" w:type="dxa"/>
          </w:tcPr>
          <w:p w14:paraId="4748496B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8</w:t>
            </w: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1843" w:type="dxa"/>
            <w:gridSpan w:val="2"/>
          </w:tcPr>
          <w:p w14:paraId="3B356D2E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Здійснення міжнародного молодіжного співробітництва</w:t>
            </w:r>
          </w:p>
        </w:tc>
        <w:tc>
          <w:tcPr>
            <w:tcW w:w="7512" w:type="dxa"/>
            <w:gridSpan w:val="3"/>
          </w:tcPr>
          <w:p w14:paraId="0BAA595A" w14:textId="77777777" w:rsidR="000B6F8C" w:rsidRPr="00CF0915" w:rsidRDefault="000B6F8C" w:rsidP="000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Рада активно співпрацює з організаціями громадського суспільства, що працюють з молоддю у Тернівський міський громаді та інших громадах області. Найбільш активно та постійно співпраця ведеться з:</w:t>
            </w:r>
          </w:p>
          <w:p w14:paraId="21328ACB" w14:textId="77777777" w:rsidR="000B6F8C" w:rsidRPr="00CF0915" w:rsidRDefault="000B6F8C" w:rsidP="000B6F8C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КЗ «Тернівський міський молодіжний центр»;</w:t>
            </w:r>
          </w:p>
          <w:p w14:paraId="2B0350F5" w14:textId="77777777" w:rsidR="000B6F8C" w:rsidRPr="00CF0915" w:rsidRDefault="000B6F8C" w:rsidP="000B6F8C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Ініціативна група «Дієві Ініціативи Молоді» та активною молоддю нашої громади;</w:t>
            </w:r>
          </w:p>
          <w:p w14:paraId="39459E39" w14:textId="77777777" w:rsidR="000B6F8C" w:rsidRPr="00CF0915" w:rsidRDefault="000B6F8C" w:rsidP="000B6F8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ГО «ЦЕНТР РОЗВИТКУ «ДІЯ»</w:t>
            </w:r>
          </w:p>
          <w:p w14:paraId="3ED3B4AB" w14:textId="77777777" w:rsidR="000B6F8C" w:rsidRPr="00CF0915" w:rsidRDefault="000B6F8C" w:rsidP="000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У лютому 2025 року Рада разом з ГО «ЦЕНТР РОЗВИТКУ «ДІЯ» та ГО «Молодіжний центр «Іскра» стала ініціатором створення Молодіжної ради при Павлоградській районній раді, рішення про створення якої було прийнято Павлоградською районною радою 5 березня 2025 року.</w:t>
            </w:r>
          </w:p>
          <w:p w14:paraId="5AC6D44B" w14:textId="77777777" w:rsidR="000B6F8C" w:rsidRDefault="000B6F8C" w:rsidP="000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21 березня 2025 року Рада підписала багатосторонній меморандум між 8 молодіжними радами Дніпропетровщини, зокрема Молодіжною радою при Дніпропетровській ОДА, Молодіжною Радою Дніпра, Молодіжною радою Кам’янської міської територіальної громади, Молодіжною радою при Самарівському міському голові та інших. Наразі ведеться активна співпраця в рамках заключеного меморандуму.</w:t>
            </w:r>
          </w:p>
          <w:p w14:paraId="18CB28BA" w14:textId="77777777" w:rsidR="007600A4" w:rsidRPr="00CF0915" w:rsidRDefault="003C0A4D" w:rsidP="007600A4">
            <w:pPr>
              <w:spacing w:line="252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600A4"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озробки та реалізації грантових проєктів в громаді: </w:t>
            </w:r>
          </w:p>
          <w:p w14:paraId="44E61520" w14:textId="77777777" w:rsidR="007600A4" w:rsidRPr="00CF0915" w:rsidRDefault="007600A4" w:rsidP="00D067E2">
            <w:pPr>
              <w:spacing w:line="252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«Плекаймо Українську Ідентичність» (за сприяння Програми розвитку ООН (ПРООН) в Україні, за фінансової підтримки Європейського Союзу, наданої в межах проєкту «EU4Recovery – Розширення можливостей громад в Україні»).</w:t>
            </w:r>
          </w:p>
          <w:p w14:paraId="49C5573F" w14:textId="77777777" w:rsidR="007600A4" w:rsidRPr="00CF0915" w:rsidRDefault="007600A4" w:rsidP="00D067E2">
            <w:pPr>
              <w:spacing w:line="252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«Підтримка безпечних середовищ для розвитку молоді в Україні»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 впроваджувався Національним українським молодіжним об'єднанням - НУМО за фінансової підтримки Terre des hommes).</w:t>
            </w:r>
          </w:p>
          <w:p w14:paraId="32B0F7EF" w14:textId="77777777" w:rsidR="008418E2" w:rsidRPr="00CF0915" w:rsidRDefault="007600A4" w:rsidP="00D067E2">
            <w:pPr>
              <w:spacing w:line="252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«Створення умов для адаптації людей з інвалідністю в Тернівській міській громаді»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(в межах проєкту «Людський вимір: ефективне управління за допомогою даних та залучення громад», що впроваджувався Міжнародною організацією з міграції).</w:t>
            </w:r>
          </w:p>
        </w:tc>
      </w:tr>
      <w:tr w:rsidR="003964F8" w:rsidRPr="00CF0915" w14:paraId="38D92982" w14:textId="77777777" w:rsidTr="00CF0915">
        <w:tc>
          <w:tcPr>
            <w:tcW w:w="9747" w:type="dxa"/>
            <w:gridSpan w:val="6"/>
          </w:tcPr>
          <w:p w14:paraId="70EFC157" w14:textId="77777777" w:rsidR="003964F8" w:rsidRPr="00CF0915" w:rsidRDefault="003964F8" w:rsidP="00396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b/>
                <w:sz w:val="24"/>
                <w:szCs w:val="24"/>
              </w:rPr>
              <w:t>ІІ. Національно-патріотичне  виховання</w:t>
            </w:r>
          </w:p>
        </w:tc>
      </w:tr>
      <w:tr w:rsidR="008418E2" w:rsidRPr="00CF0915" w14:paraId="0B4A5D82" w14:textId="77777777" w:rsidTr="00CF0915">
        <w:tc>
          <w:tcPr>
            <w:tcW w:w="675" w:type="dxa"/>
            <w:gridSpan w:val="2"/>
          </w:tcPr>
          <w:p w14:paraId="7E1A2049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701" w:type="dxa"/>
            <w:gridSpan w:val="2"/>
          </w:tcPr>
          <w:p w14:paraId="4B559C56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української громадянської ідентичності</w:t>
            </w:r>
          </w:p>
        </w:tc>
        <w:tc>
          <w:tcPr>
            <w:tcW w:w="7371" w:type="dxa"/>
            <w:gridSpan w:val="2"/>
          </w:tcPr>
          <w:p w14:paraId="2E5B66FC" w14:textId="77777777" w:rsidR="008418E2" w:rsidRPr="00CF0915" w:rsidRDefault="006A11CB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Продовжує роботу к</w:t>
            </w:r>
            <w:r w:rsidR="006328E9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оординаційна рада з реалізації  молодіжної політики і утвердження української національної та громадянської ідентичності в м. Тернівці  (розпорядження міського голови від 11 травня  2017 року №74 (зі змінами). </w:t>
            </w:r>
          </w:p>
          <w:p w14:paraId="038A9FED" w14:textId="77777777" w:rsidR="003964F8" w:rsidRPr="00CF0915" w:rsidRDefault="006328E9" w:rsidP="00F27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2022-2025 року проведено 14 засідань</w:t>
            </w:r>
          </w:p>
          <w:p w14:paraId="7825FA6C" w14:textId="77777777" w:rsidR="006328E9" w:rsidRPr="00CF0915" w:rsidRDefault="00F2703A" w:rsidP="00F27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2 з яких було проведено в онлайн – режимі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5CA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6328E9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розглянуто 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загальних питання</w:t>
            </w:r>
            <w:r w:rsidR="003964F8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різного направлення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зокрема:</w:t>
            </w:r>
          </w:p>
          <w:p w14:paraId="6404EB55" w14:textId="77777777" w:rsidR="00F2703A" w:rsidRPr="00CF0915" w:rsidRDefault="00F2703A" w:rsidP="00F2703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*Про утвердження поваги до державної мови, піднесення її престижу серед громадян як важливого  аспекту формування й розвитку особистості,  основи національно-патріотичного виховання;</w:t>
            </w:r>
          </w:p>
          <w:p w14:paraId="2BC4FD83" w14:textId="77777777" w:rsidR="00F2703A" w:rsidRPr="00CF0915" w:rsidRDefault="00F2703A" w:rsidP="00F2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*Про дотримання правил військового обліку призовниками та військовозобов’язаними, відповідальність за порушення законодавства про військовий обов’язок і військову службу;</w:t>
            </w:r>
          </w:p>
          <w:p w14:paraId="3F3E5811" w14:textId="77777777" w:rsidR="00F2703A" w:rsidRPr="00CF0915" w:rsidRDefault="00F2703A" w:rsidP="00F270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F09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 організацію заходів, присвячених державним святам та пам’ятним датам в Україні, зокрема: Дню пам’яті та примирення, Дню вишиванки, Дню Конституції України тощо;</w:t>
            </w:r>
          </w:p>
          <w:p w14:paraId="55C556F8" w14:textId="77777777" w:rsidR="00F2703A" w:rsidRPr="00CF0915" w:rsidRDefault="00F2703A" w:rsidP="00F2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*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Про стан діяльності міського краєзнавчого музею та централізованої бібліотечної системи щодо національно-патріотичного виховання підростаючого покоління, формування ціннісного ставлення особистості до українського народу, Батьківщини</w:t>
            </w:r>
            <w:r w:rsidR="003964F8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65D49" w14:textId="77777777" w:rsidR="003964F8" w:rsidRPr="00CF0915" w:rsidRDefault="003964F8" w:rsidP="00F2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* Про взаємодію органів влади, учбових закладів та громадських організацій щодо проведення національно-патріотичного виховання в місті;</w:t>
            </w:r>
          </w:p>
          <w:p w14:paraId="1F55704B" w14:textId="77777777" w:rsidR="006A11CB" w:rsidRPr="00CF0915" w:rsidRDefault="003964F8" w:rsidP="003964F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* Про Європейський вибір України – запоруки  її розвитку та добробуту в майбутньому та </w:t>
            </w:r>
            <w:r w:rsidRPr="00CF09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організацію і проведення заходів, спрямованих на виховання поваги до Конституції України, державних символів країни: Герба, Прапора, Гімна</w:t>
            </w:r>
            <w:r w:rsidR="006A11CB" w:rsidRPr="00CF09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2BC1BE9F" w14:textId="77777777" w:rsidR="006A11CB" w:rsidRPr="00CF0915" w:rsidRDefault="006A11CB" w:rsidP="006A11CB">
            <w:pPr>
              <w:tabs>
                <w:tab w:val="left" w:pos="0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*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проведення у закладах освіти заходів національно-патріотичного спрямування та участь вихованців у проєктах, волонтерських, благодійних, екологічних акціях тощо;</w:t>
            </w:r>
          </w:p>
          <w:p w14:paraId="42BA9747" w14:textId="77777777" w:rsidR="003964F8" w:rsidRPr="00CF0915" w:rsidRDefault="006A11CB" w:rsidP="00AD1FB6">
            <w:pPr>
              <w:tabs>
                <w:tab w:val="left" w:pos="0"/>
              </w:tabs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Реалізація проектів, спрямованих на поширення і популяризацію сучасного українського наративу, як важливого атрибута національн</w:t>
            </w:r>
            <w:r w:rsidR="00AD1FB6" w:rsidRPr="00CF0915">
              <w:rPr>
                <w:rFonts w:ascii="Times New Roman" w:hAnsi="Times New Roman" w:cs="Times New Roman"/>
                <w:sz w:val="24"/>
                <w:szCs w:val="24"/>
              </w:rPr>
              <w:t>ої та громадянської ідентичності.</w:t>
            </w:r>
          </w:p>
        </w:tc>
      </w:tr>
      <w:tr w:rsidR="008418E2" w:rsidRPr="00CF0915" w14:paraId="0A5E58B3" w14:textId="77777777" w:rsidTr="00CF0915">
        <w:tc>
          <w:tcPr>
            <w:tcW w:w="675" w:type="dxa"/>
            <w:gridSpan w:val="2"/>
          </w:tcPr>
          <w:p w14:paraId="3EF1E81E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  <w:p w14:paraId="6162A0F6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FC5E3F2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Військово-патріотичне виховання</w:t>
            </w:r>
          </w:p>
        </w:tc>
        <w:tc>
          <w:tcPr>
            <w:tcW w:w="7371" w:type="dxa"/>
            <w:gridSpan w:val="2"/>
          </w:tcPr>
          <w:p w14:paraId="05C687F2" w14:textId="77777777" w:rsidR="00007ABC" w:rsidRPr="00CF0915" w:rsidRDefault="008B24B2" w:rsidP="00CF091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метою національно-патріотичного виховання молоді в місті щороку відділом молоді і спорту з молодіжним центром </w:t>
            </w:r>
            <w:r w:rsidR="00AD153E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молодіжною радою м.Тернівка 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організовувалися та проводилися заходи  до державних свят, серед яких: акції </w:t>
            </w:r>
            <w:r w:rsidR="00007ABC" w:rsidRPr="00CF0915">
              <w:rPr>
                <w:rFonts w:ascii="Times New Roman" w:hAnsi="Times New Roman" w:cs="Times New Roman"/>
                <w:sz w:val="24"/>
                <w:szCs w:val="24"/>
              </w:rPr>
              <w:t>-    ф</w:t>
            </w:r>
            <w:r w:rsidR="00007ABC" w:rsidRPr="00CF091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ото виставка - </w:t>
            </w:r>
            <w:r w:rsidR="00007ABC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хроніка кривавих подій «Герої Небесної Сотні»;  хвилинка пошани «Хто загинув за </w:t>
            </w:r>
            <w:r w:rsidR="00D067E2" w:rsidRPr="00CF09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7ABC" w:rsidRPr="00CF0915">
              <w:rPr>
                <w:rFonts w:ascii="Times New Roman" w:hAnsi="Times New Roman" w:cs="Times New Roman"/>
                <w:sz w:val="24"/>
                <w:szCs w:val="24"/>
              </w:rPr>
              <w:t>країну, буде жити у віках»; виставка-реквієм «Живим уклін – загиблим слава»; гучні читання «Майдан у серці українців»; історичний екскурс  «Ангели пам’яті», до Дня пам’яті Героїв Небесної Сотні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408D" w:rsidRPr="00CF091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  куточок  патріота 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</w:rPr>
              <w:t>«Навіки молоді – Герої Крут»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408D" w:rsidRPr="00CF091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  полиця пам’яті 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</w:rPr>
              <w:t>«І героїзм, і трагедія під Крутами»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пам’яті з переглядом документальних фільмів «Подвиг героїв Крут» з подальшим обговоренням;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«Творчі і вільні», благодійна акція на підтримку ЗСУ до масниці; «Мелодія Незалежності»; захід до 2 річниці повномасштабного вторгнення «Річниця жаху»; 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музичний 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квартирник 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«Це ми Україна - музична родина», перегляд документального фільму 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«Хто ми? Психоаналіз українців»; </w:t>
            </w:r>
            <w:r w:rsidR="00E7408D"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творчі заняття в артстудії за темою "Молодь Знає. Пам'ятає. Шанує"</w:t>
            </w:r>
          </w:p>
          <w:p w14:paraId="2C59F7E7" w14:textId="77777777" w:rsidR="008B24B2" w:rsidRPr="00CF0915" w:rsidRDefault="00E7408D" w:rsidP="00CF09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Публічне читання творів українських письменників «Жива книгарня»; </w:t>
            </w:r>
            <w:r w:rsidRPr="00CF0915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Поетична виставка-елегія «Рідна мова – краю батьківського пісня», до відзначення Десятиріччя української мови;  Відеоєксурс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 «Цікаві факти про українську мову»;  Мовознавчий калейдоскоп «Мови чарівний голос»;  Творчий мікс «Рідна мова в віршах і піснях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07ABC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4B2" w:rsidRPr="00CF0915">
              <w:rPr>
                <w:rFonts w:ascii="Times New Roman" w:hAnsi="Times New Roman" w:cs="Times New Roman"/>
                <w:sz w:val="24"/>
                <w:szCs w:val="24"/>
              </w:rPr>
              <w:t>«Часи мужності» до Дня збройних сил України</w:t>
            </w:r>
            <w:r w:rsidR="00CF0915" w:rsidRPr="00CF0915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  <w:p w14:paraId="12881A1C" w14:textId="77777777" w:rsidR="008418E2" w:rsidRPr="00CF0915" w:rsidRDefault="00007ABC" w:rsidP="00CF0915">
            <w:pPr>
              <w:pStyle w:val="a4"/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Вже доброю традицією стала участь освітніх закладів міста у Всеукраїнській дитячо-юнацькій військово-патріотичній грі «Сокіл – Джура»</w:t>
            </w:r>
            <w:r w:rsidR="00D067E2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 ветеранів військово-патріотичного виховання в рамках підготовки громадян до національного спротиву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67E2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</w:t>
            </w:r>
            <w:r w:rsidR="00D067E2"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дітей справжніх громадян-патріотів, захисників державної </w:t>
            </w:r>
            <w:r w:rsidRPr="00CF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незалежності та територіальної цілісності України. Учнівські колективи щорічно є учасниками  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             ІІІ етапу даної гри та входять до десятки кращих команд Дніпропетровської області.      </w:t>
            </w:r>
          </w:p>
        </w:tc>
      </w:tr>
      <w:tr w:rsidR="008418E2" w:rsidRPr="00CF0915" w14:paraId="3EC602CF" w14:textId="77777777" w:rsidTr="00CF0915">
        <w:tc>
          <w:tcPr>
            <w:tcW w:w="675" w:type="dxa"/>
            <w:gridSpan w:val="2"/>
          </w:tcPr>
          <w:p w14:paraId="607D8B2A" w14:textId="77777777" w:rsidR="008418E2" w:rsidRPr="00CF0915" w:rsidRDefault="006328E9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1701" w:type="dxa"/>
            <w:gridSpan w:val="2"/>
          </w:tcPr>
          <w:p w14:paraId="4B50B6AE" w14:textId="77777777" w:rsidR="008418E2" w:rsidRPr="00CF0915" w:rsidRDefault="008418E2" w:rsidP="008418E2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Співпраця виконавчих органів Тернівської міської ради  з інститутами громадянського суспільства щодо національно-патріотичного виховання</w:t>
            </w:r>
          </w:p>
          <w:p w14:paraId="727D04AE" w14:textId="77777777" w:rsidR="008418E2" w:rsidRPr="00CF0915" w:rsidRDefault="008418E2" w:rsidP="008418E2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41296E63" w14:textId="77777777" w:rsidR="008418E2" w:rsidRPr="00CF0915" w:rsidRDefault="008418E2" w:rsidP="00535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14:paraId="6D7CAA72" w14:textId="77777777" w:rsidR="00140E7D" w:rsidRPr="00CF0915" w:rsidRDefault="00AD153E" w:rsidP="00AD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Виконавчі органи та структурні підрозділи Тернівської міської ради постійно співпрацють з представниками молодіжної Ради, </w:t>
            </w:r>
            <w:r w:rsidR="00140E7D" w:rsidRPr="00CF0915">
              <w:rPr>
                <w:rFonts w:ascii="Times New Roman" w:hAnsi="Times New Roman" w:cs="Times New Roman"/>
                <w:sz w:val="24"/>
                <w:szCs w:val="24"/>
              </w:rPr>
              <w:t>організаціями громадського суспільства, що працюють з молоддю у Тернівський міський громаді та інших громадах області. Найбільш активно та постійно співпраця ведеться з:</w:t>
            </w:r>
          </w:p>
          <w:p w14:paraId="62A3D97D" w14:textId="77777777" w:rsidR="00140E7D" w:rsidRPr="00CF0915" w:rsidRDefault="00AD153E" w:rsidP="00AD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E7D" w:rsidRPr="00CF0915">
              <w:rPr>
                <w:rFonts w:ascii="Times New Roman" w:hAnsi="Times New Roman" w:cs="Times New Roman"/>
                <w:sz w:val="24"/>
                <w:szCs w:val="24"/>
              </w:rPr>
              <w:t>КЗ «Тернівський міський молодіжний центр»;</w:t>
            </w:r>
          </w:p>
          <w:p w14:paraId="42DB76D6" w14:textId="77777777" w:rsidR="00140E7D" w:rsidRPr="00CF0915" w:rsidRDefault="00AD153E" w:rsidP="00AD153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E7D" w:rsidRPr="00CF0915">
              <w:rPr>
                <w:rFonts w:ascii="Times New Roman" w:hAnsi="Times New Roman" w:cs="Times New Roman"/>
                <w:sz w:val="24"/>
                <w:szCs w:val="24"/>
              </w:rPr>
              <w:t>Ініціативна група «Дієві Ініціативи Молоді» та активною молоддю нашої громади;</w:t>
            </w:r>
          </w:p>
          <w:p w14:paraId="786AD531" w14:textId="77777777" w:rsidR="00AD153E" w:rsidRPr="00CF0915" w:rsidRDefault="00AD153E" w:rsidP="00AD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E7D" w:rsidRPr="00CF0915">
              <w:rPr>
                <w:rFonts w:ascii="Times New Roman" w:hAnsi="Times New Roman" w:cs="Times New Roman"/>
                <w:sz w:val="24"/>
                <w:szCs w:val="24"/>
              </w:rPr>
              <w:t>ГО «ЦЕНТР РОЗВИТКУ «ДІЯ»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  <w:p w14:paraId="3581B6C2" w14:textId="77777777" w:rsidR="00140E7D" w:rsidRPr="00CF0915" w:rsidRDefault="00AD153E" w:rsidP="00AD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Протягом звітного періоду було п</w:t>
            </w:r>
            <w:r w:rsidR="00140E7D" w:rsidRPr="00CF0915">
              <w:rPr>
                <w:rFonts w:ascii="Times New Roman" w:hAnsi="Times New Roman" w:cs="Times New Roman"/>
                <w:sz w:val="24"/>
                <w:szCs w:val="24"/>
              </w:rPr>
              <w:t>роведено 3 зустрічі активу молоді  з адміністрацією міста, для вирішення проблемних питань молоді.</w:t>
            </w:r>
          </w:p>
          <w:p w14:paraId="4C4CF0FD" w14:textId="77777777" w:rsidR="008418E2" w:rsidRPr="00CF0915" w:rsidRDefault="00AD153E" w:rsidP="00AD15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На постійної основі ведеться</w:t>
            </w:r>
            <w:r w:rsidR="006A11CB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 w:rsidRPr="00CF09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1CB" w:rsidRPr="00CF0915">
              <w:rPr>
                <w:rFonts w:ascii="Times New Roman" w:hAnsi="Times New Roman" w:cs="Times New Roman"/>
                <w:sz w:val="24"/>
                <w:szCs w:val="24"/>
              </w:rPr>
              <w:t xml:space="preserve"> з сім’ями ветеранів та сім’ями загиблих захисників  зі стабілізації сімейних стосунків, формування сімейних цінностей,  соціалізація осіб з інвалідністю внаслідок війни, заходи по згуртуванню громади (участь у районних та регіональних культурно-масових та спортивних заходах).                                            </w:t>
            </w:r>
          </w:p>
        </w:tc>
      </w:tr>
    </w:tbl>
    <w:p w14:paraId="4D66A46D" w14:textId="77777777" w:rsidR="008418E2" w:rsidRPr="00CF0915" w:rsidRDefault="008418E2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ED2A5" w14:textId="77777777" w:rsidR="007600A4" w:rsidRPr="00CF0915" w:rsidRDefault="007600A4" w:rsidP="0076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15">
        <w:rPr>
          <w:rFonts w:ascii="Times New Roman" w:hAnsi="Times New Roman" w:cs="Times New Roman"/>
          <w:sz w:val="24"/>
          <w:szCs w:val="24"/>
        </w:rPr>
        <w:t>Усі заплановані завдання в Програмі реалізовувалися з метою підтримки громадської активності молоді, спрямованої на самовизначення і самореалізацію, формування її громадської позиції та національно-патріотичної свідомості.</w:t>
      </w:r>
    </w:p>
    <w:p w14:paraId="34A3F71B" w14:textId="77777777" w:rsidR="00AD153E" w:rsidRPr="00CF0915" w:rsidRDefault="00AD153E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BA7B2" w14:textId="77777777" w:rsidR="00CF0915" w:rsidRPr="00CF0915" w:rsidRDefault="00CF0915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D05D3" w14:textId="77777777" w:rsidR="007600A4" w:rsidRPr="00CF0915" w:rsidRDefault="00FC65FE" w:rsidP="00FC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                                                                                                         Жанна ШКУТ</w:t>
      </w:r>
    </w:p>
    <w:p w14:paraId="57851EEE" w14:textId="77777777" w:rsidR="008418E2" w:rsidRPr="00CF0915" w:rsidRDefault="008418E2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081E7" w14:textId="77777777" w:rsidR="008418E2" w:rsidRPr="00CF0915" w:rsidRDefault="008418E2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454E9" w14:textId="77777777" w:rsidR="008418E2" w:rsidRPr="00CF0915" w:rsidRDefault="008418E2" w:rsidP="005354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A27E4" w14:textId="77777777" w:rsidR="00F64600" w:rsidRDefault="00F64600" w:rsidP="00F646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926FA" w14:textId="77777777" w:rsidR="00BB565D" w:rsidRPr="00E23EB0" w:rsidRDefault="00BB565D" w:rsidP="005354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B565D" w:rsidRPr="00E23EB0" w:rsidSect="00AD153E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C20"/>
    <w:multiLevelType w:val="multilevel"/>
    <w:tmpl w:val="C04A52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00107F"/>
    <w:multiLevelType w:val="multilevel"/>
    <w:tmpl w:val="29D41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854580"/>
    <w:multiLevelType w:val="hybridMultilevel"/>
    <w:tmpl w:val="645A58C2"/>
    <w:lvl w:ilvl="0" w:tplc="3F5655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7C2C56"/>
    <w:multiLevelType w:val="hybridMultilevel"/>
    <w:tmpl w:val="6680D810"/>
    <w:lvl w:ilvl="0" w:tplc="74BCE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243D9"/>
    <w:multiLevelType w:val="multilevel"/>
    <w:tmpl w:val="1D42B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2F274F"/>
    <w:multiLevelType w:val="multilevel"/>
    <w:tmpl w:val="7B2A9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3A3841"/>
    <w:multiLevelType w:val="multilevel"/>
    <w:tmpl w:val="C01A3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246FD0"/>
    <w:multiLevelType w:val="hybridMultilevel"/>
    <w:tmpl w:val="17FEC9DE"/>
    <w:lvl w:ilvl="0" w:tplc="89865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5308">
    <w:abstractNumId w:val="2"/>
  </w:num>
  <w:num w:numId="2" w16cid:durableId="1502425142">
    <w:abstractNumId w:val="3"/>
  </w:num>
  <w:num w:numId="3" w16cid:durableId="1432512057">
    <w:abstractNumId w:val="1"/>
  </w:num>
  <w:num w:numId="4" w16cid:durableId="1831826478">
    <w:abstractNumId w:val="0"/>
  </w:num>
  <w:num w:numId="5" w16cid:durableId="406729291">
    <w:abstractNumId w:val="6"/>
  </w:num>
  <w:num w:numId="6" w16cid:durableId="73359482">
    <w:abstractNumId w:val="4"/>
  </w:num>
  <w:num w:numId="7" w16cid:durableId="1604534416">
    <w:abstractNumId w:val="5"/>
  </w:num>
  <w:num w:numId="8" w16cid:durableId="809060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A79"/>
    <w:rsid w:val="00007ABC"/>
    <w:rsid w:val="00015353"/>
    <w:rsid w:val="00047887"/>
    <w:rsid w:val="00052137"/>
    <w:rsid w:val="000802C5"/>
    <w:rsid w:val="0008285B"/>
    <w:rsid w:val="000A17B4"/>
    <w:rsid w:val="000A434B"/>
    <w:rsid w:val="000B1344"/>
    <w:rsid w:val="000B6F8C"/>
    <w:rsid w:val="00121F56"/>
    <w:rsid w:val="00140E7D"/>
    <w:rsid w:val="00150A1C"/>
    <w:rsid w:val="00152C8B"/>
    <w:rsid w:val="001575D1"/>
    <w:rsid w:val="001654DF"/>
    <w:rsid w:val="00180F03"/>
    <w:rsid w:val="001817A1"/>
    <w:rsid w:val="00186C96"/>
    <w:rsid w:val="001B3DF0"/>
    <w:rsid w:val="001D475E"/>
    <w:rsid w:val="001E43C6"/>
    <w:rsid w:val="001E568B"/>
    <w:rsid w:val="00213C7D"/>
    <w:rsid w:val="00237837"/>
    <w:rsid w:val="002420B4"/>
    <w:rsid w:val="002463E7"/>
    <w:rsid w:val="00271C2D"/>
    <w:rsid w:val="002820CE"/>
    <w:rsid w:val="002A379E"/>
    <w:rsid w:val="002E53E0"/>
    <w:rsid w:val="00303C58"/>
    <w:rsid w:val="0034115F"/>
    <w:rsid w:val="0034257C"/>
    <w:rsid w:val="003465EA"/>
    <w:rsid w:val="00360B49"/>
    <w:rsid w:val="00372AF7"/>
    <w:rsid w:val="00395EC3"/>
    <w:rsid w:val="003964F8"/>
    <w:rsid w:val="003C0A4D"/>
    <w:rsid w:val="00460AD4"/>
    <w:rsid w:val="0046670F"/>
    <w:rsid w:val="004B783B"/>
    <w:rsid w:val="004C465F"/>
    <w:rsid w:val="004C5CAC"/>
    <w:rsid w:val="005016E4"/>
    <w:rsid w:val="00513C9D"/>
    <w:rsid w:val="005219B8"/>
    <w:rsid w:val="005354AA"/>
    <w:rsid w:val="00557AB0"/>
    <w:rsid w:val="005648F2"/>
    <w:rsid w:val="005B093A"/>
    <w:rsid w:val="005B6066"/>
    <w:rsid w:val="006005E8"/>
    <w:rsid w:val="0062716E"/>
    <w:rsid w:val="006328E9"/>
    <w:rsid w:val="00654A4A"/>
    <w:rsid w:val="00656D1A"/>
    <w:rsid w:val="0068221E"/>
    <w:rsid w:val="00692FD2"/>
    <w:rsid w:val="006948AD"/>
    <w:rsid w:val="00695418"/>
    <w:rsid w:val="006A11CB"/>
    <w:rsid w:val="006B1B11"/>
    <w:rsid w:val="006E7C25"/>
    <w:rsid w:val="007044C7"/>
    <w:rsid w:val="00720E99"/>
    <w:rsid w:val="00731754"/>
    <w:rsid w:val="00737579"/>
    <w:rsid w:val="007502F1"/>
    <w:rsid w:val="007600A4"/>
    <w:rsid w:val="007705E2"/>
    <w:rsid w:val="00785D48"/>
    <w:rsid w:val="007A7CBA"/>
    <w:rsid w:val="007E3E59"/>
    <w:rsid w:val="007E3F86"/>
    <w:rsid w:val="007E56AF"/>
    <w:rsid w:val="00800518"/>
    <w:rsid w:val="008418E2"/>
    <w:rsid w:val="00843028"/>
    <w:rsid w:val="00853BAA"/>
    <w:rsid w:val="008B24B2"/>
    <w:rsid w:val="008B790A"/>
    <w:rsid w:val="008D24D7"/>
    <w:rsid w:val="00913688"/>
    <w:rsid w:val="009223F4"/>
    <w:rsid w:val="00932EE6"/>
    <w:rsid w:val="0094159D"/>
    <w:rsid w:val="009502AB"/>
    <w:rsid w:val="0095062F"/>
    <w:rsid w:val="00952A07"/>
    <w:rsid w:val="00965B02"/>
    <w:rsid w:val="009F3C77"/>
    <w:rsid w:val="00A01037"/>
    <w:rsid w:val="00A0118E"/>
    <w:rsid w:val="00A83EC0"/>
    <w:rsid w:val="00A94B43"/>
    <w:rsid w:val="00AC29D8"/>
    <w:rsid w:val="00AD153E"/>
    <w:rsid w:val="00AD1FB6"/>
    <w:rsid w:val="00AD277C"/>
    <w:rsid w:val="00AE4BA1"/>
    <w:rsid w:val="00AE7A87"/>
    <w:rsid w:val="00B53BEF"/>
    <w:rsid w:val="00B77D38"/>
    <w:rsid w:val="00B833E6"/>
    <w:rsid w:val="00BB565D"/>
    <w:rsid w:val="00BE37F4"/>
    <w:rsid w:val="00C011F6"/>
    <w:rsid w:val="00C80ACB"/>
    <w:rsid w:val="00C87B36"/>
    <w:rsid w:val="00CA4D15"/>
    <w:rsid w:val="00CD3F06"/>
    <w:rsid w:val="00CE4A79"/>
    <w:rsid w:val="00CF0915"/>
    <w:rsid w:val="00D067E2"/>
    <w:rsid w:val="00D15402"/>
    <w:rsid w:val="00D22CC8"/>
    <w:rsid w:val="00D90032"/>
    <w:rsid w:val="00DB4B2E"/>
    <w:rsid w:val="00DD7BE4"/>
    <w:rsid w:val="00DE1C89"/>
    <w:rsid w:val="00E23EB0"/>
    <w:rsid w:val="00E25264"/>
    <w:rsid w:val="00E7408D"/>
    <w:rsid w:val="00E96666"/>
    <w:rsid w:val="00EC489A"/>
    <w:rsid w:val="00EE2E96"/>
    <w:rsid w:val="00EE378C"/>
    <w:rsid w:val="00F06FD9"/>
    <w:rsid w:val="00F21D2A"/>
    <w:rsid w:val="00F2703A"/>
    <w:rsid w:val="00F51807"/>
    <w:rsid w:val="00F64600"/>
    <w:rsid w:val="00F65AD9"/>
    <w:rsid w:val="00F8765D"/>
    <w:rsid w:val="00FC65FE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6F80"/>
  <w15:docId w15:val="{12757646-3F3D-4386-A4DE-7B5F4E64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3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1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093A"/>
    <w:pPr>
      <w:ind w:left="720"/>
      <w:contextualSpacing/>
    </w:pPr>
  </w:style>
  <w:style w:type="paragraph" w:customStyle="1" w:styleId="1">
    <w:name w:val="Обычный1"/>
    <w:rsid w:val="00237837"/>
    <w:rPr>
      <w:rFonts w:ascii="Calibri" w:eastAsia="Calibri" w:hAnsi="Calibri" w:cs="Calibri"/>
      <w:lang w:val="uk-UA" w:eastAsia="ru-RU"/>
    </w:rPr>
  </w:style>
  <w:style w:type="paragraph" w:customStyle="1" w:styleId="rvps2">
    <w:name w:val="rvps2"/>
    <w:basedOn w:val="a"/>
    <w:rsid w:val="000B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2A379E"/>
    <w:pPr>
      <w:spacing w:after="0" w:line="240" w:lineRule="auto"/>
    </w:pPr>
    <w:rPr>
      <w:lang w:val="uk-UA"/>
    </w:rPr>
  </w:style>
  <w:style w:type="paragraph" w:customStyle="1" w:styleId="a6">
    <w:name w:val="Нормальний текст"/>
    <w:basedOn w:val="a"/>
    <w:rsid w:val="00152C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18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0"/>
    <w:rsid w:val="0068221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68221E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docdata">
    <w:name w:val="docdata"/>
    <w:aliases w:val="docy,v5,1937,baiaagaaboqcaaadpgmaaaw0awaaaaaaaaaaaaaaaaaaaaaaaaaaaaaaaaaaaaaaaaaaaaaaaaaaaaaaaaaaaaaaaaaaaaaaaaaaaaaaaaaaaaaaaaaaaaaaaaaaaaaaaaaaaaaaaaaaaaaaaaaaaaaaaaaaaaaaaaaaaaaaaaaaaaaaaaaaaaaaaaaaaaaaaaaaaaaaaaaaaaaaaaaaaaaaaaaaaaaaaaaaaaaa"/>
    <w:basedOn w:val="a0"/>
    <w:rsid w:val="0000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41DB-DF6F-4A25-AD49-C317070B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7</Pages>
  <Words>13271</Words>
  <Characters>7565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Perervavl0413</dc:creator>
  <cp:keywords/>
  <dc:description/>
  <cp:lastModifiedBy>6</cp:lastModifiedBy>
  <cp:revision>39</cp:revision>
  <cp:lastPrinted>2025-07-22T07:47:00Z</cp:lastPrinted>
  <dcterms:created xsi:type="dcterms:W3CDTF">2021-11-11T07:53:00Z</dcterms:created>
  <dcterms:modified xsi:type="dcterms:W3CDTF">2025-08-29T07:01:00Z</dcterms:modified>
</cp:coreProperties>
</file>