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49D04" w14:textId="77777777" w:rsidR="003335D3" w:rsidRPr="003335D3" w:rsidRDefault="003335D3" w:rsidP="003335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69088BBA" w14:textId="77777777" w:rsidR="003335D3" w:rsidRPr="003335D3" w:rsidRDefault="003335D3" w:rsidP="003335D3">
      <w:pPr>
        <w:suppressAutoHyphens/>
        <w:spacing w:after="0" w:line="240" w:lineRule="auto"/>
        <w:jc w:val="center"/>
        <w:rPr>
          <w:rFonts w:ascii="Calibri" w:eastAsia="Times New Roman" w:hAnsi="Calibri" w:cs="Calibri"/>
          <w:lang w:eastAsia="zh-CN"/>
        </w:rPr>
      </w:pPr>
      <w:r w:rsidRPr="003335D3">
        <w:rPr>
          <w:rFonts w:ascii="Times New Roman" w:eastAsia="Times New Roman" w:hAnsi="Times New Roman" w:cs="Times New Roman"/>
          <w:sz w:val="26"/>
          <w:szCs w:val="26"/>
          <w:lang w:eastAsia="zh-CN"/>
        </w:rPr>
        <w:t>ПЕРЕЛІК</w:t>
      </w:r>
    </w:p>
    <w:p w14:paraId="07E54048" w14:textId="77777777" w:rsidR="003335D3" w:rsidRPr="003335D3" w:rsidRDefault="003335D3" w:rsidP="003335D3">
      <w:pPr>
        <w:suppressAutoHyphens/>
        <w:spacing w:after="0" w:line="240" w:lineRule="auto"/>
        <w:jc w:val="center"/>
        <w:rPr>
          <w:rFonts w:ascii="Calibri" w:eastAsia="Times New Roman" w:hAnsi="Calibri" w:cs="Calibri"/>
          <w:lang w:eastAsia="zh-CN"/>
        </w:rPr>
      </w:pPr>
      <w:r w:rsidRPr="003335D3">
        <w:rPr>
          <w:rFonts w:ascii="Times New Roman" w:eastAsia="Times New Roman" w:hAnsi="Times New Roman" w:cs="Times New Roman"/>
          <w:sz w:val="26"/>
          <w:szCs w:val="26"/>
          <w:lang w:eastAsia="zh-CN"/>
        </w:rPr>
        <w:t>заходів і завдань міської цільової програми фінансової підтримки та розвитку комунального закладу</w:t>
      </w:r>
    </w:p>
    <w:p w14:paraId="00DFB83E" w14:textId="77777777" w:rsidR="003335D3" w:rsidRPr="003335D3" w:rsidRDefault="003335D3" w:rsidP="003335D3">
      <w:pPr>
        <w:suppressAutoHyphens/>
        <w:spacing w:after="0" w:line="240" w:lineRule="auto"/>
        <w:jc w:val="center"/>
        <w:rPr>
          <w:rFonts w:ascii="Calibri" w:eastAsia="Times New Roman" w:hAnsi="Calibri" w:cs="Calibri"/>
          <w:lang w:eastAsia="zh-CN"/>
        </w:rPr>
      </w:pPr>
      <w:r w:rsidRPr="003335D3">
        <w:rPr>
          <w:rFonts w:ascii="Times New Roman" w:eastAsia="Times New Roman" w:hAnsi="Times New Roman" w:cs="Times New Roman"/>
          <w:sz w:val="26"/>
          <w:szCs w:val="26"/>
          <w:lang w:eastAsia="zh-CN"/>
        </w:rPr>
        <w:t>«Ветеранський  центр» Тернівської міської ради на 20</w:t>
      </w:r>
      <w:r w:rsidRPr="003335D3">
        <w:rPr>
          <w:rFonts w:ascii="Times New Roman" w:eastAsia="Times New Roman" w:hAnsi="Times New Roman" w:cs="Times New Roman"/>
          <w:sz w:val="26"/>
          <w:szCs w:val="26"/>
          <w:lang w:val="ru-RU" w:eastAsia="zh-CN"/>
        </w:rPr>
        <w:t>25</w:t>
      </w:r>
      <w:r w:rsidRPr="003335D3">
        <w:rPr>
          <w:rFonts w:ascii="Times New Roman" w:eastAsia="Times New Roman" w:hAnsi="Times New Roman" w:cs="Times New Roman"/>
          <w:sz w:val="26"/>
          <w:szCs w:val="26"/>
          <w:lang w:eastAsia="zh-CN"/>
        </w:rPr>
        <w:t>-2027 роки</w:t>
      </w:r>
    </w:p>
    <w:p w14:paraId="21ABCAD6" w14:textId="77777777" w:rsidR="003335D3" w:rsidRPr="003335D3" w:rsidRDefault="003335D3" w:rsidP="003335D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zh-CN"/>
        </w:rPr>
      </w:pPr>
    </w:p>
    <w:tbl>
      <w:tblPr>
        <w:tblW w:w="15775" w:type="dxa"/>
        <w:tblInd w:w="-338" w:type="dxa"/>
        <w:tblLayout w:type="fixed"/>
        <w:tblLook w:val="0000" w:firstRow="0" w:lastRow="0" w:firstColumn="0" w:lastColumn="0" w:noHBand="0" w:noVBand="0"/>
      </w:tblPr>
      <w:tblGrid>
        <w:gridCol w:w="2127"/>
        <w:gridCol w:w="4556"/>
        <w:gridCol w:w="1560"/>
        <w:gridCol w:w="1275"/>
        <w:gridCol w:w="1276"/>
        <w:gridCol w:w="1276"/>
        <w:gridCol w:w="3705"/>
      </w:tblGrid>
      <w:tr w:rsidR="003335D3" w:rsidRPr="003335D3" w14:paraId="59F3C851" w14:textId="77777777" w:rsidTr="00BB1F69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142F1" w14:textId="77777777" w:rsidR="003335D3" w:rsidRPr="003335D3" w:rsidRDefault="003335D3" w:rsidP="003335D3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Назва напрямку діяльності</w:t>
            </w:r>
          </w:p>
        </w:tc>
        <w:tc>
          <w:tcPr>
            <w:tcW w:w="4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1FCAB" w14:textId="77777777" w:rsidR="003335D3" w:rsidRPr="003335D3" w:rsidRDefault="003335D3" w:rsidP="003335D3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Зміст заходів програми з виконання завдання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6F780" w14:textId="77777777" w:rsidR="003335D3" w:rsidRPr="003335D3" w:rsidRDefault="003335D3" w:rsidP="003335D3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Строки виконання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1B900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Орієнтовні обсяги фінансування за роками виконання,</w:t>
            </w:r>
          </w:p>
          <w:p w14:paraId="0E330421" w14:textId="77777777" w:rsidR="003335D3" w:rsidRPr="003335D3" w:rsidRDefault="003335D3" w:rsidP="003335D3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тис. грн.</w:t>
            </w:r>
          </w:p>
        </w:tc>
        <w:tc>
          <w:tcPr>
            <w:tcW w:w="3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21245" w14:textId="77777777" w:rsidR="003335D3" w:rsidRPr="003335D3" w:rsidRDefault="003335D3" w:rsidP="003335D3">
            <w:pPr>
              <w:suppressAutoHyphens/>
              <w:spacing w:after="0" w:line="276" w:lineRule="auto"/>
              <w:ind w:right="33"/>
              <w:jc w:val="center"/>
              <w:rPr>
                <w:rFonts w:ascii="Calibri" w:eastAsia="Times New Roman" w:hAnsi="Calibri" w:cs="Calibri"/>
                <w:lang w:eastAsia="zh-CN"/>
              </w:rPr>
            </w:pPr>
            <w:proofErr w:type="spellStart"/>
            <w:r w:rsidRPr="003335D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zh-CN"/>
              </w:rPr>
              <w:t>Очікувані</w:t>
            </w:r>
            <w:proofErr w:type="spellEnd"/>
            <w:r w:rsidRPr="003335D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zh-CN"/>
              </w:rPr>
              <w:t xml:space="preserve"> </w:t>
            </w:r>
            <w:proofErr w:type="spellStart"/>
            <w:r w:rsidRPr="003335D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zh-CN"/>
              </w:rPr>
              <w:t>результати</w:t>
            </w:r>
            <w:proofErr w:type="spellEnd"/>
            <w:r w:rsidRPr="003335D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zh-CN"/>
              </w:rPr>
              <w:t xml:space="preserve"> </w:t>
            </w:r>
            <w:proofErr w:type="spellStart"/>
            <w:r w:rsidRPr="003335D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zh-CN"/>
              </w:rPr>
              <w:t>виконання</w:t>
            </w:r>
            <w:proofErr w:type="spellEnd"/>
            <w:r w:rsidRPr="003335D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zh-CN"/>
              </w:rPr>
              <w:t xml:space="preserve"> </w:t>
            </w:r>
            <w:proofErr w:type="spellStart"/>
            <w:r w:rsidRPr="003335D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zh-CN"/>
              </w:rPr>
              <w:t>заходів</w:t>
            </w:r>
            <w:proofErr w:type="spellEnd"/>
            <w:r w:rsidRPr="003335D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zh-CN"/>
              </w:rPr>
              <w:t xml:space="preserve"> </w:t>
            </w:r>
            <w:proofErr w:type="spellStart"/>
            <w:r w:rsidRPr="003335D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zh-CN"/>
              </w:rPr>
              <w:t>міської</w:t>
            </w:r>
            <w:proofErr w:type="spellEnd"/>
            <w:r w:rsidRPr="003335D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zh-CN"/>
              </w:rPr>
              <w:t xml:space="preserve"> </w:t>
            </w:r>
            <w:proofErr w:type="spellStart"/>
            <w:r w:rsidRPr="003335D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zh-CN"/>
              </w:rPr>
              <w:t>програми</w:t>
            </w:r>
            <w:proofErr w:type="spellEnd"/>
          </w:p>
        </w:tc>
      </w:tr>
      <w:tr w:rsidR="003335D3" w:rsidRPr="003335D3" w14:paraId="51C1283F" w14:textId="77777777" w:rsidTr="00BB1F69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8B0CD" w14:textId="77777777" w:rsidR="003335D3" w:rsidRPr="003335D3" w:rsidRDefault="003335D3" w:rsidP="003335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4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39F75" w14:textId="77777777" w:rsidR="003335D3" w:rsidRPr="003335D3" w:rsidRDefault="003335D3" w:rsidP="003335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9366D" w14:textId="77777777" w:rsidR="003335D3" w:rsidRPr="003335D3" w:rsidRDefault="003335D3" w:rsidP="003335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9D53A" w14:textId="77777777" w:rsidR="003335D3" w:rsidRPr="003335D3" w:rsidRDefault="003335D3" w:rsidP="003335D3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20</w:t>
            </w:r>
            <w:r w:rsidRPr="003335D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zh-CN"/>
              </w:rPr>
              <w:t>25</w:t>
            </w:r>
          </w:p>
          <w:p w14:paraId="327605E9" w14:textId="77777777" w:rsidR="003335D3" w:rsidRPr="003335D3" w:rsidRDefault="003335D3" w:rsidP="003335D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CD8E70" w14:textId="77777777" w:rsidR="003335D3" w:rsidRPr="003335D3" w:rsidRDefault="003335D3" w:rsidP="003335D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2026</w:t>
            </w:r>
          </w:p>
          <w:p w14:paraId="0CDE53E1" w14:textId="77777777" w:rsidR="003335D3" w:rsidRPr="003335D3" w:rsidRDefault="003335D3" w:rsidP="003335D3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8449583" w14:textId="77777777" w:rsidR="003335D3" w:rsidRPr="003335D3" w:rsidRDefault="003335D3" w:rsidP="003335D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2027</w:t>
            </w:r>
          </w:p>
        </w:tc>
        <w:tc>
          <w:tcPr>
            <w:tcW w:w="3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893F7" w14:textId="77777777" w:rsidR="003335D3" w:rsidRPr="003335D3" w:rsidRDefault="003335D3" w:rsidP="003335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zh-CN"/>
              </w:rPr>
            </w:pPr>
          </w:p>
        </w:tc>
      </w:tr>
      <w:tr w:rsidR="003335D3" w:rsidRPr="003335D3" w14:paraId="516758C6" w14:textId="77777777" w:rsidTr="00BB1F69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A31D798" w14:textId="77777777" w:rsidR="003335D3" w:rsidRPr="003335D3" w:rsidRDefault="003335D3" w:rsidP="003335D3">
            <w:pPr>
              <w:numPr>
                <w:ilvl w:val="0"/>
                <w:numId w:val="3"/>
              </w:numPr>
              <w:suppressAutoHyphens/>
              <w:spacing w:after="0" w:line="276" w:lineRule="auto"/>
              <w:ind w:left="0" w:hanging="284"/>
              <w:contextualSpacing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Платформа  соціальної підтримки 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8D2D6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Надання соціальних послуг, відповідно до Закону України «Про соціальні послуги», Класифікатора соціальних послуг, затвердженого наказом Міністерства соціальної політики України № 429 від 23.06.2020 та Державних стандартів соціальних послуг:</w:t>
            </w:r>
          </w:p>
          <w:p w14:paraId="6A2D35E1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- інформування;</w:t>
            </w:r>
          </w:p>
          <w:p w14:paraId="6378E648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- консультування;</w:t>
            </w:r>
          </w:p>
          <w:p w14:paraId="3027476D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- представництво інтересів;</w:t>
            </w:r>
          </w:p>
          <w:p w14:paraId="6DEBF052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- соціальний супровід;</w:t>
            </w:r>
          </w:p>
          <w:p w14:paraId="0F6F5DD2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- соціальна профілактика;</w:t>
            </w:r>
          </w:p>
          <w:p w14:paraId="3E6F07A6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- екстрене (кризове) втручання;</w:t>
            </w:r>
          </w:p>
          <w:p w14:paraId="44853449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- соціальна адаптація.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33AB36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2025-2027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C1686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38FFB4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BB65AE2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Calibri" w:eastAsia="Times New Roman" w:hAnsi="Calibri" w:cs="Calibri"/>
                <w:lang w:eastAsia="zh-CN"/>
              </w:rPr>
              <w:t>-</w:t>
            </w:r>
          </w:p>
        </w:tc>
        <w:tc>
          <w:tcPr>
            <w:tcW w:w="3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C9564F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Реінтеграція та </w:t>
            </w:r>
            <w:proofErr w:type="spellStart"/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ресоціалізація</w:t>
            </w:r>
            <w:proofErr w:type="spellEnd"/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ветеранів,  членів їх сімей, сімей загиблих (померлих) Захисників і Захисниць України, близьких родичів та членів сімей осіб, зниклих безвісти за особливих обставин, волонтерів. Повернення до активного повноцінного життя у суспільство, зміцнення та відновлення родинних та суспільно-корисних зав’язків.</w:t>
            </w:r>
          </w:p>
          <w:p w14:paraId="6000F61B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Підвищення конкуренто-спроможності ветеранів на ринку праці.</w:t>
            </w:r>
          </w:p>
          <w:p w14:paraId="1FEE48BF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Придбання обладнання (устаткування), інвентарю, розхідних матеріалів, в тому </w:t>
            </w: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lastRenderedPageBreak/>
              <w:t>числі довгострокових для проведення заходів, направлених на відновлення та корекції психічних станів.</w:t>
            </w:r>
          </w:p>
          <w:p w14:paraId="1369802F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3335D3" w:rsidRPr="003335D3" w14:paraId="5DC74057" w14:textId="77777777" w:rsidTr="00BB1F69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C58BA2" w14:textId="77777777" w:rsidR="003335D3" w:rsidRPr="003335D3" w:rsidRDefault="003335D3" w:rsidP="003335D3">
            <w:pPr>
              <w:suppressAutoHyphens/>
              <w:snapToGrid w:val="0"/>
              <w:spacing w:after="0" w:line="276" w:lineRule="auto"/>
              <w:ind w:left="436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A8851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Юридична підтримка, надання правової допомоги.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29C4353" w14:textId="77777777" w:rsidR="003335D3" w:rsidRPr="003335D3" w:rsidRDefault="003335D3" w:rsidP="003335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F8DF5" w14:textId="77777777" w:rsidR="003335D3" w:rsidRPr="003335D3" w:rsidRDefault="003335D3" w:rsidP="003335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85E2CB" w14:textId="77777777" w:rsidR="003335D3" w:rsidRPr="003335D3" w:rsidRDefault="003335D3" w:rsidP="003335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35A6A14" w14:textId="77777777" w:rsidR="003335D3" w:rsidRPr="003335D3" w:rsidRDefault="003335D3" w:rsidP="003335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A43D0F" w14:textId="77777777" w:rsidR="003335D3" w:rsidRPr="003335D3" w:rsidRDefault="003335D3" w:rsidP="003335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3335D3" w:rsidRPr="003335D3" w14:paraId="2FDA1AA3" w14:textId="77777777" w:rsidTr="00BB1F69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FFC25EB" w14:textId="77777777" w:rsidR="003335D3" w:rsidRPr="003335D3" w:rsidRDefault="003335D3" w:rsidP="003335D3">
            <w:pPr>
              <w:suppressAutoHyphens/>
              <w:snapToGrid w:val="0"/>
              <w:spacing w:after="0" w:line="276" w:lineRule="auto"/>
              <w:ind w:left="436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779D1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Психологічна допомога, індивідуальні психологічні консультації,</w:t>
            </w:r>
          </w:p>
          <w:p w14:paraId="1C1931C7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lastRenderedPageBreak/>
              <w:t>групова терапія, проведення заходів арт-терапії, майстер-класів для ветеранів та членів їхніх сімей, тощо.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D975385" w14:textId="77777777" w:rsidR="003335D3" w:rsidRPr="003335D3" w:rsidRDefault="003335D3" w:rsidP="003335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BDFF3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Calibri" w:eastAsia="Times New Roman" w:hAnsi="Calibri" w:cs="Calibri"/>
                <w:lang w:eastAsia="zh-CN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B1D75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Calibri" w:eastAsia="Times New Roman" w:hAnsi="Calibri" w:cs="Calibri"/>
                <w:lang w:eastAsia="zh-CN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825E379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Calibri" w:eastAsia="Times New Roman" w:hAnsi="Calibri" w:cs="Calibri"/>
                <w:lang w:eastAsia="zh-CN"/>
              </w:rPr>
              <w:t>16,0</w:t>
            </w:r>
          </w:p>
        </w:tc>
        <w:tc>
          <w:tcPr>
            <w:tcW w:w="3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9499B9" w14:textId="77777777" w:rsidR="003335D3" w:rsidRPr="003335D3" w:rsidRDefault="003335D3" w:rsidP="003335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3335D3" w:rsidRPr="003335D3" w14:paraId="409273EB" w14:textId="77777777" w:rsidTr="00BB1F69">
        <w:trPr>
          <w:trHeight w:val="340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D3C9D2E" w14:textId="77777777" w:rsidR="003335D3" w:rsidRPr="003335D3" w:rsidRDefault="003335D3" w:rsidP="003335D3">
            <w:pPr>
              <w:suppressAutoHyphens/>
              <w:snapToGrid w:val="0"/>
              <w:spacing w:after="0" w:line="276" w:lineRule="auto"/>
              <w:ind w:left="436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6CFDD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Організація то проведення тренінгів на різні актуальні питання соціального спрямування, проведення  заходів для підвищення професійного рівня, професійної переорієнтації та сприяння у</w:t>
            </w:r>
          </w:p>
          <w:p w14:paraId="78414F89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розвитку власної справи.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C953D84" w14:textId="77777777" w:rsidR="003335D3" w:rsidRPr="003335D3" w:rsidRDefault="003335D3" w:rsidP="003335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5EFD0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AD9F9B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0D0DB1F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Calibri" w:eastAsia="Times New Roman" w:hAnsi="Calibri" w:cs="Calibri"/>
                <w:lang w:eastAsia="zh-CN"/>
              </w:rPr>
              <w:t>-</w:t>
            </w:r>
          </w:p>
        </w:tc>
        <w:tc>
          <w:tcPr>
            <w:tcW w:w="3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2F79F" w14:textId="77777777" w:rsidR="003335D3" w:rsidRPr="003335D3" w:rsidRDefault="003335D3" w:rsidP="003335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3335D3" w:rsidRPr="003335D3" w14:paraId="0F3EDD78" w14:textId="77777777" w:rsidTr="00BB1F69">
        <w:trPr>
          <w:trHeight w:val="222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D75C58D" w14:textId="77777777" w:rsidR="003335D3" w:rsidRPr="003335D3" w:rsidRDefault="003335D3" w:rsidP="003335D3">
            <w:pPr>
              <w:numPr>
                <w:ilvl w:val="0"/>
                <w:numId w:val="3"/>
              </w:numPr>
              <w:suppressAutoHyphens/>
              <w:spacing w:after="0" w:line="276" w:lineRule="auto"/>
              <w:ind w:left="0" w:hanging="284"/>
              <w:contextualSpacing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Інтерактивна платформа для всебічного розвитку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28A17E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Систематичний збір та аналіз інформації щодо потреб ветеранів. Проведення моніторингу та збір  інформації  щодо  актуальних  можливостей  для ветеранів та їх сімей. Участь в міських та інших соціально-економічних  проектах і грантах.</w:t>
            </w:r>
          </w:p>
          <w:p w14:paraId="43C82E7F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 w:eastAsia="zh-CN"/>
              </w:rPr>
            </w:pPr>
            <w:r w:rsidRPr="003335D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ACA22A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2025-2027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D611E8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9B371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5DECE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Calibri" w:eastAsia="Times New Roman" w:hAnsi="Calibri" w:cs="Calibri"/>
                <w:lang w:eastAsia="zh-CN"/>
              </w:rPr>
              <w:t>-</w:t>
            </w:r>
          </w:p>
        </w:tc>
        <w:tc>
          <w:tcPr>
            <w:tcW w:w="3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A135C4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Залучення ветеранів до громадського життя.</w:t>
            </w:r>
          </w:p>
          <w:p w14:paraId="1C986B22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Залучення до участі в проектах і грантах. Підтримка ветеранських ініціатив щодо змістовного інтелектуального дозвілля.</w:t>
            </w:r>
          </w:p>
          <w:p w14:paraId="1E52C368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Вільний доступ до інноваційних технологій.</w:t>
            </w:r>
          </w:p>
          <w:p w14:paraId="681F2E44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Розроблення та виготовлення поліграфічної продукції </w:t>
            </w:r>
          </w:p>
        </w:tc>
      </w:tr>
      <w:tr w:rsidR="003335D3" w:rsidRPr="003335D3" w14:paraId="40C2E4B6" w14:textId="77777777" w:rsidTr="00BB1F69">
        <w:trPr>
          <w:trHeight w:val="46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2F43F" w14:textId="77777777" w:rsidR="003335D3" w:rsidRPr="003335D3" w:rsidRDefault="003335D3" w:rsidP="003335D3">
            <w:pPr>
              <w:numPr>
                <w:ilvl w:val="0"/>
                <w:numId w:val="3"/>
              </w:numPr>
              <w:suppressAutoHyphens/>
              <w:spacing w:after="0" w:line="276" w:lineRule="auto"/>
              <w:ind w:left="0" w:hanging="28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102CE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Проведення заходів (у тому числі розроблення  і придбання  інформаційних і методичних матеріалів, розміщення соціальних роликів і реклами) з метою інформування ветеранів,  членів їх сімей, сімей загиблих (померлих) Захисників і Захисниць України, близьких родичів та членів сімей осіб, </w:t>
            </w: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lastRenderedPageBreak/>
              <w:t>зниклих безвісти за особливих обставин, волонтерів, про можливості, наявні та нові інструменти, їх прав та обов’язків для самореалізації, розвитку, участі та інтеграції у суспільне життя, а також інформування суспільства про потреби.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584A8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lastRenderedPageBreak/>
              <w:t>2025-2027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F097C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CB9577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A31D1A6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25,0</w:t>
            </w:r>
          </w:p>
        </w:tc>
        <w:tc>
          <w:tcPr>
            <w:tcW w:w="3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4717F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3335D3" w:rsidRPr="003335D3" w14:paraId="1563FB9D" w14:textId="77777777" w:rsidTr="00BB1F69">
        <w:trPr>
          <w:trHeight w:val="302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CF037" w14:textId="77777777" w:rsidR="003335D3" w:rsidRPr="003335D3" w:rsidRDefault="003335D3" w:rsidP="003335D3">
            <w:pPr>
              <w:numPr>
                <w:ilvl w:val="0"/>
                <w:numId w:val="3"/>
              </w:numPr>
              <w:suppressAutoHyphens/>
              <w:spacing w:after="0" w:line="276" w:lineRule="auto"/>
              <w:ind w:left="0" w:hanging="318"/>
              <w:contextualSpacing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Волонтерська платформа  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81624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Проведення низки заходів задля розвитку та популяризації волонтерського руху з метою залучення мешканців міста до волонтерської діяльності. Реалізація волонтерських проектів.                              </w:t>
            </w:r>
          </w:p>
          <w:p w14:paraId="50E64AB4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CBD40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2025-2027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4FC45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CEA97F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96373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Calibri" w:eastAsia="Times New Roman" w:hAnsi="Calibri" w:cs="Calibri"/>
                <w:lang w:eastAsia="zh-CN"/>
              </w:rPr>
              <w:t>-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790558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Підтримка та розвиток волонтерського руху в місті</w:t>
            </w: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  <w:t xml:space="preserve">. </w:t>
            </w: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Формування культури соціальної допомоги як найважливішого чинника</w:t>
            </w:r>
          </w:p>
          <w:p w14:paraId="04CF079E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розвитку в сучасному суспільстві.</w:t>
            </w:r>
          </w:p>
        </w:tc>
      </w:tr>
      <w:tr w:rsidR="003335D3" w:rsidRPr="003335D3" w14:paraId="3091CFB6" w14:textId="77777777" w:rsidTr="00BB1F69">
        <w:trPr>
          <w:trHeight w:val="305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7B866E4" w14:textId="77777777" w:rsidR="003335D3" w:rsidRPr="003335D3" w:rsidRDefault="003335D3" w:rsidP="003335D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hanging="284"/>
              <w:contextualSpacing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Платформа змістового та активного дозвілля  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4FFCCA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Організація, проведення та прийняття участі в культурно-масових та спортивних заходах у місті Тернівка.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FA1A18E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2025-2027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BFAC10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8B5CF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3916D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0EEA86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Розвиток культури змістового дозвілля, ветеранів та їх сімей.</w:t>
            </w: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  <w:t xml:space="preserve"> </w:t>
            </w: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Організація занять спортом та проведення</w:t>
            </w:r>
          </w:p>
          <w:p w14:paraId="5147EE1F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фізкультурно-спортивної реабілітації</w:t>
            </w: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  <w:t xml:space="preserve">, </w:t>
            </w:r>
            <w:proofErr w:type="spellStart"/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  <w:t>придбання</w:t>
            </w:r>
            <w:proofErr w:type="spellEnd"/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  <w:t xml:space="preserve"> спортивного инвентаря.</w:t>
            </w:r>
          </w:p>
          <w:p w14:paraId="4F86F420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</w:pPr>
            <w:proofErr w:type="spellStart"/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  <w:t>Забезпечення</w:t>
            </w:r>
            <w:proofErr w:type="spellEnd"/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  <w:t xml:space="preserve"> </w:t>
            </w:r>
            <w:proofErr w:type="spellStart"/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  <w:t>учасників</w:t>
            </w:r>
            <w:proofErr w:type="spellEnd"/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  <w:t xml:space="preserve"> </w:t>
            </w:r>
            <w:proofErr w:type="spellStart"/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  <w:t>харчуванням</w:t>
            </w:r>
            <w:proofErr w:type="spellEnd"/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  <w:t xml:space="preserve"> та </w:t>
            </w:r>
            <w:proofErr w:type="spellStart"/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  <w:t>питною</w:t>
            </w:r>
            <w:proofErr w:type="spellEnd"/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  <w:t xml:space="preserve"> водою.</w:t>
            </w:r>
          </w:p>
          <w:p w14:paraId="075059CD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3335D3" w:rsidRPr="003335D3" w14:paraId="39E5F313" w14:textId="77777777" w:rsidTr="00BB1F69">
        <w:trPr>
          <w:trHeight w:val="2111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4DA4278" w14:textId="77777777" w:rsidR="003335D3" w:rsidRPr="003335D3" w:rsidRDefault="003335D3" w:rsidP="003335D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hanging="28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34EF21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Забезпечення участі у районних та регіональних культурно-масових та спортивних заходах.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C6904B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2025-2027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9A55C6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CD98689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00B2E67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8001056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FBB3D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03EE0B7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73F7FE3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A19CBCF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AC89B9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82C5E62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92D7B11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0D70E1F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147,9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459805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Щонедільне</w:t>
            </w:r>
            <w:proofErr w:type="spellEnd"/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відвідування басейну та інших культурно-масових заходів, з метою покращення фізичного та ментального здоров’я ветеранів та </w:t>
            </w:r>
            <w:proofErr w:type="spellStart"/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іх</w:t>
            </w:r>
            <w:proofErr w:type="spellEnd"/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сімей. </w:t>
            </w:r>
          </w:p>
        </w:tc>
      </w:tr>
      <w:tr w:rsidR="003335D3" w:rsidRPr="003335D3" w14:paraId="7106091D" w14:textId="77777777" w:rsidTr="00BB1F69">
        <w:trPr>
          <w:trHeight w:val="1080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5AAF206" w14:textId="77777777" w:rsidR="003335D3" w:rsidRPr="003335D3" w:rsidRDefault="003335D3" w:rsidP="003335D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hanging="28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13AD04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Забезпечення транспортними послугами  учасників заходів.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FE14E50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2025-2027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186476D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EFDE3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EA669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34,5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12E5C7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Відшкодування транспортних витрат за участь у районних та регіональних культурно-масових та спортивних заходах.</w:t>
            </w:r>
          </w:p>
        </w:tc>
      </w:tr>
      <w:tr w:rsidR="003335D3" w:rsidRPr="003335D3" w14:paraId="62588C22" w14:textId="77777777" w:rsidTr="00BB1F69">
        <w:trPr>
          <w:trHeight w:val="130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F988743" w14:textId="77777777" w:rsidR="003335D3" w:rsidRPr="003335D3" w:rsidRDefault="003335D3" w:rsidP="003335D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hanging="28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89D434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Придбання предметів, матеріалів, обладнання, продукції, оплата послуг тощо для проведення культурно-масових та спортивних заходів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9EB7F0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2025-2027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F03655A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40E81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D386A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50,0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2A1445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Відзначення та нагородження учасників культурно-масових та спортивних заходів з метою заохочень.</w:t>
            </w:r>
          </w:p>
        </w:tc>
      </w:tr>
      <w:tr w:rsidR="003335D3" w:rsidRPr="003335D3" w14:paraId="05A02EFC" w14:textId="77777777" w:rsidTr="00BB1F6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4D1DC" w14:textId="77777777" w:rsidR="003335D3" w:rsidRPr="003335D3" w:rsidRDefault="003335D3" w:rsidP="003335D3">
            <w:pPr>
              <w:numPr>
                <w:ilvl w:val="0"/>
                <w:numId w:val="3"/>
              </w:numPr>
              <w:suppressAutoHyphens/>
              <w:spacing w:after="0" w:line="276" w:lineRule="auto"/>
              <w:ind w:left="0" w:hanging="284"/>
              <w:contextualSpacing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Платформа соціальних </w:t>
            </w:r>
            <w:proofErr w:type="spellStart"/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проєктів</w:t>
            </w:r>
            <w:proofErr w:type="spellEnd"/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3D923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Робота з сім’ями ветеранів та сім’ями загиблих захисників  зі стабілізації сімейних стосунків, формування сімейних цінностей,  соціалізація осіб з інвалідністю внаслідок війни, заходи по згуртуванню громади.                                             </w:t>
            </w:r>
          </w:p>
          <w:p w14:paraId="16DDE311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95CC45D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5FEAC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2025-2027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7F2FC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199F8" w14:textId="77777777" w:rsidR="003335D3" w:rsidRPr="003335D3" w:rsidRDefault="003335D3" w:rsidP="003335D3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FDC9290" w14:textId="77777777" w:rsidR="003335D3" w:rsidRPr="003335D3" w:rsidRDefault="003335D3" w:rsidP="003335D3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Calibri" w:eastAsia="Times New Roman" w:hAnsi="Calibri" w:cs="Calibri"/>
                <w:lang w:eastAsia="zh-CN"/>
              </w:rPr>
              <w:t>-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857C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Утвердження інституту сім'ї, популяризація сімейних цінностей. Просування гендерної рівності та розширення прав і можливостей жінок. Підтримка </w:t>
            </w:r>
          </w:p>
          <w:p w14:paraId="2EE0EAE5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вразливих категорій населення під час соціалізації.</w:t>
            </w:r>
          </w:p>
        </w:tc>
      </w:tr>
      <w:tr w:rsidR="003335D3" w:rsidRPr="003335D3" w14:paraId="6D36D900" w14:textId="77777777" w:rsidTr="00BB1F69">
        <w:trPr>
          <w:trHeight w:val="241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D371A37" w14:textId="77777777" w:rsidR="003335D3" w:rsidRPr="003335D3" w:rsidRDefault="003335D3" w:rsidP="003335D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hanging="318"/>
              <w:contextualSpacing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lastRenderedPageBreak/>
              <w:t>Платформа національно-патріотичного виховання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5F5914F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Проведення зустрічей, конкурсів, турнірів, </w:t>
            </w:r>
            <w:proofErr w:type="spellStart"/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вишколів</w:t>
            </w:r>
            <w:proofErr w:type="spellEnd"/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, походів, благодійних акцій, спрямованих на відродження національної та громадянської самосвідомості.</w:t>
            </w:r>
          </w:p>
          <w:p w14:paraId="68D4821A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9009C5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2025-2027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D39ABE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42C24" w14:textId="77777777" w:rsidR="003335D3" w:rsidRPr="003335D3" w:rsidRDefault="003335D3" w:rsidP="003335D3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7E0EA3" w14:textId="77777777" w:rsidR="003335D3" w:rsidRPr="003335D3" w:rsidRDefault="003335D3" w:rsidP="003335D3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04477A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Формування патріотизму, сучасної національної (громадянської) ідентичності та національної самосвідомості й гідності.    </w:t>
            </w:r>
          </w:p>
        </w:tc>
      </w:tr>
      <w:tr w:rsidR="003335D3" w:rsidRPr="003335D3" w14:paraId="62368468" w14:textId="77777777" w:rsidTr="00BB1F69">
        <w:trPr>
          <w:trHeight w:val="34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C2FD25A" w14:textId="77777777" w:rsidR="003335D3" w:rsidRPr="003335D3" w:rsidRDefault="003335D3" w:rsidP="003335D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hanging="318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Фінансова підтримка комунального закладу</w:t>
            </w:r>
          </w:p>
          <w:p w14:paraId="01A5C28E" w14:textId="77777777" w:rsidR="003335D3" w:rsidRPr="003335D3" w:rsidRDefault="003335D3" w:rsidP="003335D3">
            <w:pPr>
              <w:suppressAutoHyphens/>
              <w:spacing w:after="0" w:line="240" w:lineRule="auto"/>
              <w:ind w:hanging="318"/>
              <w:contextualSpacing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  <w:t xml:space="preserve">     </w:t>
            </w: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«Ветеранський центр» Тернівської міської ради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57ECD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Оплата праці працівників центру</w:t>
            </w: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  <w:t xml:space="preserve"> і </w:t>
            </w:r>
            <w:proofErr w:type="spellStart"/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  <w:t>нарахування</w:t>
            </w:r>
            <w:proofErr w:type="spellEnd"/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  <w:t xml:space="preserve"> на оплату </w:t>
            </w:r>
            <w:proofErr w:type="spellStart"/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  <w:t>праці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E67AC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2025-2027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C17B0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1289,1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058B7D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1289,1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FC4F800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1289,1</w:t>
            </w:r>
          </w:p>
        </w:tc>
        <w:tc>
          <w:tcPr>
            <w:tcW w:w="3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6AFDAF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Забезпечення діяльності КЗ «Ветеранський центр» Тернівської міської ради, заохочення працівників центру до виконання своїх функціональних обов’язків та створення необхідних умов для стабільного кадрового забезпечення.</w:t>
            </w:r>
          </w:p>
          <w:p w14:paraId="5D92C258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3335D3" w:rsidRPr="003335D3" w14:paraId="5C34DF62" w14:textId="77777777" w:rsidTr="00BB1F69">
        <w:trPr>
          <w:trHeight w:val="46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08283D6" w14:textId="77777777" w:rsidR="003335D3" w:rsidRPr="003335D3" w:rsidRDefault="003335D3" w:rsidP="003335D3">
            <w:pPr>
              <w:suppressAutoHyphens/>
              <w:snapToGrid w:val="0"/>
              <w:spacing w:after="0" w:line="240" w:lineRule="auto"/>
              <w:ind w:left="436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8A4D4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Утримання центру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804B4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2025-2027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91CE5" w14:textId="77777777" w:rsidR="003335D3" w:rsidRPr="003335D3" w:rsidRDefault="003335D3" w:rsidP="003335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128,2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665D2D" w14:textId="77777777" w:rsidR="003335D3" w:rsidRPr="003335D3" w:rsidRDefault="003335D3" w:rsidP="003335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100,5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81154FA" w14:textId="77777777" w:rsidR="003335D3" w:rsidRPr="003335D3" w:rsidRDefault="003335D3" w:rsidP="003335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101,3</w:t>
            </w:r>
          </w:p>
        </w:tc>
        <w:tc>
          <w:tcPr>
            <w:tcW w:w="3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F5B531" w14:textId="77777777" w:rsidR="003335D3" w:rsidRPr="003335D3" w:rsidRDefault="003335D3" w:rsidP="003335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3335D3" w:rsidRPr="003335D3" w14:paraId="59D30B86" w14:textId="77777777" w:rsidTr="00BB1F69">
        <w:trPr>
          <w:trHeight w:val="1012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36A907C" w14:textId="77777777" w:rsidR="003335D3" w:rsidRPr="003335D3" w:rsidRDefault="003335D3" w:rsidP="003335D3">
            <w:pPr>
              <w:suppressAutoHyphens/>
              <w:snapToGrid w:val="0"/>
              <w:spacing w:after="0" w:line="240" w:lineRule="auto"/>
              <w:ind w:left="436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A35D5BD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Матеріально-технічне забезпечення  центру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E5594B1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2025-2027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362CC2" w14:textId="77777777" w:rsidR="003335D3" w:rsidRPr="003335D3" w:rsidRDefault="003335D3" w:rsidP="003335D3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DBE0" w14:textId="77777777" w:rsidR="003335D3" w:rsidRPr="003335D3" w:rsidRDefault="003335D3" w:rsidP="003335D3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831290" w14:textId="77777777" w:rsidR="003335D3" w:rsidRPr="003335D3" w:rsidRDefault="003335D3" w:rsidP="003335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0</w:t>
            </w:r>
          </w:p>
        </w:tc>
        <w:tc>
          <w:tcPr>
            <w:tcW w:w="3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6C179E" w14:textId="77777777" w:rsidR="003335D3" w:rsidRPr="003335D3" w:rsidRDefault="003335D3" w:rsidP="003335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3335D3" w:rsidRPr="003335D3" w14:paraId="1A98EA03" w14:textId="77777777" w:rsidTr="00BB1F69">
        <w:trPr>
          <w:trHeight w:val="630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06DE8BA" w14:textId="77777777" w:rsidR="003335D3" w:rsidRPr="003335D3" w:rsidRDefault="003335D3" w:rsidP="003335D3">
            <w:pPr>
              <w:suppressAutoHyphens/>
              <w:snapToGrid w:val="0"/>
              <w:spacing w:after="0" w:line="240" w:lineRule="auto"/>
              <w:ind w:left="436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385E143" w14:textId="77777777" w:rsidR="003335D3" w:rsidRPr="003335D3" w:rsidRDefault="003335D3" w:rsidP="00333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Проведення семінарів, навчань фахівців центру</w:t>
            </w:r>
          </w:p>
          <w:p w14:paraId="221FC24D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6DBA39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2025-2027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8DE3AB" w14:textId="77777777" w:rsidR="003335D3" w:rsidRPr="003335D3" w:rsidRDefault="003335D3" w:rsidP="003335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CB1E" w14:textId="77777777" w:rsidR="003335D3" w:rsidRPr="003335D3" w:rsidRDefault="003335D3" w:rsidP="003335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74405A" w14:textId="77777777" w:rsidR="003335D3" w:rsidRPr="003335D3" w:rsidRDefault="003335D3" w:rsidP="003335D3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20,0</w:t>
            </w:r>
          </w:p>
        </w:tc>
        <w:tc>
          <w:tcPr>
            <w:tcW w:w="37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D5793C" w14:textId="77777777" w:rsidR="003335D3" w:rsidRPr="003335D3" w:rsidRDefault="003335D3" w:rsidP="003335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3335D3" w:rsidRPr="003335D3" w14:paraId="2094126C" w14:textId="77777777" w:rsidTr="00BB1F69">
        <w:trPr>
          <w:trHeight w:val="1838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62843" w14:textId="77777777" w:rsidR="003335D3" w:rsidRPr="003335D3" w:rsidRDefault="003335D3" w:rsidP="003335D3">
            <w:pPr>
              <w:suppressAutoHyphens/>
              <w:snapToGrid w:val="0"/>
              <w:spacing w:after="0" w:line="240" w:lineRule="auto"/>
              <w:ind w:left="436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394DE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t>Виготовлення проектно-кошторисної документації, реконструкції та ремонту приміщень комунального закладу «Ветеранський центр» Тернівської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2CC50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2025-2027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4CD5D" w14:textId="77777777" w:rsidR="003335D3" w:rsidRPr="003335D3" w:rsidRDefault="003335D3" w:rsidP="003335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10,1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A73A61" w14:textId="77777777" w:rsidR="003335D3" w:rsidRPr="003335D3" w:rsidRDefault="003335D3" w:rsidP="003335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6779405" w14:textId="77777777" w:rsidR="003335D3" w:rsidRPr="003335D3" w:rsidRDefault="003335D3" w:rsidP="003335D3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Calibri" w:eastAsia="Times New Roman" w:hAnsi="Calibri" w:cs="Calibri"/>
                <w:lang w:eastAsia="zh-CN"/>
              </w:rPr>
              <w:t>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67C87" w14:textId="77777777" w:rsidR="003335D3" w:rsidRPr="003335D3" w:rsidRDefault="003335D3" w:rsidP="003335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t>Створення належних умов роботи працівників комунального закладу «Ветеранський центр» Тернівської міської ради та надання якісних соціальних послуг ветеранам та членам їх сімей</w:t>
            </w:r>
          </w:p>
        </w:tc>
      </w:tr>
      <w:tr w:rsidR="003335D3" w:rsidRPr="003335D3" w14:paraId="557AE393" w14:textId="77777777" w:rsidTr="00BB1F6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388BB" w14:textId="77777777" w:rsidR="003335D3" w:rsidRPr="003335D3" w:rsidRDefault="003335D3" w:rsidP="003335D3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Всього: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1636D" w14:textId="77777777" w:rsidR="003335D3" w:rsidRPr="003335D3" w:rsidRDefault="003335D3" w:rsidP="003335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FF8E1" w14:textId="77777777" w:rsidR="003335D3" w:rsidRPr="003335D3" w:rsidRDefault="003335D3" w:rsidP="003335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BB6FE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zh-CN"/>
              </w:rPr>
              <w:t>1720,8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27ED49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1683,0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7C70082" w14:textId="77777777" w:rsidR="003335D3" w:rsidRPr="003335D3" w:rsidRDefault="003335D3" w:rsidP="003335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</w:pPr>
            <w:r w:rsidRPr="003335D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1683,8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B3FC9" w14:textId="77777777" w:rsidR="003335D3" w:rsidRPr="003335D3" w:rsidRDefault="003335D3" w:rsidP="003335D3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</w:p>
        </w:tc>
      </w:tr>
    </w:tbl>
    <w:p w14:paraId="66796B45" w14:textId="77777777" w:rsidR="003335D3" w:rsidRPr="003335D3" w:rsidRDefault="003335D3" w:rsidP="003335D3">
      <w:pPr>
        <w:suppressAutoHyphens/>
        <w:spacing w:after="0" w:line="276" w:lineRule="auto"/>
        <w:rPr>
          <w:rFonts w:ascii="Calibri" w:eastAsia="Times New Roman" w:hAnsi="Calibri" w:cs="Calibri"/>
          <w:lang w:eastAsia="zh-CN"/>
        </w:rPr>
      </w:pPr>
      <w:r w:rsidRPr="003335D3">
        <w:rPr>
          <w:rFonts w:ascii="Times New Roman" w:eastAsia="Times New Roman" w:hAnsi="Times New Roman" w:cs="Times New Roman"/>
          <w:sz w:val="20"/>
          <w:szCs w:val="20"/>
          <w:lang w:eastAsia="zh-CN"/>
        </w:rPr>
        <w:t>*Обсяг фінансування Програми визначатиметься, виходячи з конкретних завдань та наявних ресурсів місцевого бюджету і має бути уточнений під час складання проекту бюджету на відповідний рік чи у процесі його виконання (без внесення змін до орієнтовного обсягу фінансування за роками відповідно до додатку).</w:t>
      </w:r>
    </w:p>
    <w:p w14:paraId="5B153358" w14:textId="77777777" w:rsidR="003335D3" w:rsidRPr="003335D3" w:rsidRDefault="003335D3" w:rsidP="003335D3">
      <w:pPr>
        <w:tabs>
          <w:tab w:val="left" w:pos="10770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575FABC8" w14:textId="77777777" w:rsidR="003335D3" w:rsidRPr="003335D3" w:rsidRDefault="003335D3" w:rsidP="003335D3">
      <w:pPr>
        <w:tabs>
          <w:tab w:val="left" w:pos="10770"/>
        </w:tabs>
        <w:suppressAutoHyphens/>
        <w:spacing w:after="0" w:line="276" w:lineRule="auto"/>
        <w:jc w:val="center"/>
        <w:rPr>
          <w:rFonts w:ascii="Calibri" w:eastAsia="Times New Roman" w:hAnsi="Calibri" w:cs="Calibri"/>
          <w:lang w:eastAsia="zh-CN"/>
        </w:rPr>
      </w:pPr>
      <w:r w:rsidRPr="003335D3">
        <w:rPr>
          <w:rFonts w:ascii="Times New Roman" w:eastAsia="Times New Roman" w:hAnsi="Times New Roman" w:cs="Times New Roman"/>
          <w:sz w:val="26"/>
          <w:szCs w:val="26"/>
          <w:lang w:eastAsia="zh-CN"/>
        </w:rPr>
        <w:t>Секретар міської ради                                                                   Жанна ШКУТ</w:t>
      </w:r>
    </w:p>
    <w:p w14:paraId="0C46B763" w14:textId="77777777" w:rsidR="00764041" w:rsidRPr="00817172" w:rsidRDefault="00764041" w:rsidP="00C12AD5">
      <w:pPr>
        <w:spacing w:after="0" w:line="240" w:lineRule="auto"/>
        <w:ind w:right="300"/>
        <w:rPr>
          <w:rFonts w:ascii="Times New Roman" w:eastAsia="Times New Roman" w:hAnsi="Times New Roman" w:cs="Times New Roman"/>
          <w:lang w:val="en-US" w:eastAsia="ru-RU"/>
        </w:rPr>
      </w:pPr>
    </w:p>
    <w:sectPr w:rsidR="00764041" w:rsidRPr="00817172" w:rsidSect="00E14165">
      <w:headerReference w:type="default" r:id="rId8"/>
      <w:headerReference w:type="first" r:id="rId9"/>
      <w:pgSz w:w="16838" w:h="11906" w:orient="landscape"/>
      <w:pgMar w:top="1418" w:right="822" w:bottom="567" w:left="1134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3E990" w14:textId="77777777" w:rsidR="00361406" w:rsidRDefault="00361406" w:rsidP="00296B1B">
      <w:pPr>
        <w:spacing w:after="0" w:line="240" w:lineRule="auto"/>
      </w:pPr>
      <w:r>
        <w:separator/>
      </w:r>
    </w:p>
  </w:endnote>
  <w:endnote w:type="continuationSeparator" w:id="0">
    <w:p w14:paraId="56EBA368" w14:textId="77777777" w:rsidR="00361406" w:rsidRDefault="00361406" w:rsidP="00296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B3BA2" w14:textId="77777777" w:rsidR="00361406" w:rsidRDefault="00361406" w:rsidP="00296B1B">
      <w:pPr>
        <w:spacing w:after="0" w:line="240" w:lineRule="auto"/>
      </w:pPr>
      <w:r>
        <w:separator/>
      </w:r>
    </w:p>
  </w:footnote>
  <w:footnote w:type="continuationSeparator" w:id="0">
    <w:p w14:paraId="523EA630" w14:textId="77777777" w:rsidR="00361406" w:rsidRDefault="00361406" w:rsidP="00296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87F9F" w14:textId="06E9DE2C" w:rsidR="008F48B0" w:rsidRPr="000666F8" w:rsidRDefault="00192C20" w:rsidP="00192C20">
    <w:pPr>
      <w:pStyle w:val="a6"/>
      <w:jc w:val="right"/>
    </w:pPr>
    <w:r w:rsidRPr="000666F8">
      <w:t>Продовження додатку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0796" w14:textId="754083C2" w:rsidR="008F48B0" w:rsidRPr="00CB76D1" w:rsidRDefault="00EE7DB2" w:rsidP="00EE7DB2">
    <w:pPr>
      <w:pStyle w:val="a6"/>
      <w:jc w:val="center"/>
      <w:rPr>
        <w:sz w:val="24"/>
        <w:szCs w:val="24"/>
      </w:rPr>
    </w:pPr>
    <w:r>
      <w:rPr>
        <w:color w:val="8496B0" w:themeColor="text2" w:themeTint="99"/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192C20">
      <w:rPr>
        <w:color w:val="8496B0" w:themeColor="text2" w:themeTint="99"/>
        <w:sz w:val="24"/>
        <w:szCs w:val="24"/>
      </w:rPr>
      <w:t xml:space="preserve">  </w:t>
    </w:r>
    <w:r w:rsidRPr="00CB76D1">
      <w:rPr>
        <w:sz w:val="24"/>
        <w:szCs w:val="24"/>
      </w:rPr>
      <w:t>Додаток 1</w:t>
    </w:r>
  </w:p>
  <w:p w14:paraId="70AD714B" w14:textId="37127CF2" w:rsidR="00EE7DB2" w:rsidRPr="00CB76D1" w:rsidRDefault="00EE7DB2" w:rsidP="00EE7DB2">
    <w:pPr>
      <w:pStyle w:val="a6"/>
      <w:jc w:val="right"/>
    </w:pPr>
    <w:r w:rsidRPr="00CB76D1">
      <w:rPr>
        <w:sz w:val="24"/>
        <w:szCs w:val="24"/>
      </w:rPr>
      <w:t>до Програми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</w:abstractNum>
  <w:abstractNum w:abstractNumId="1" w15:restartNumberingAfterBreak="0">
    <w:nsid w:val="402B6341"/>
    <w:multiLevelType w:val="hybridMultilevel"/>
    <w:tmpl w:val="D6086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61649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4092132">
    <w:abstractNumId w:val="1"/>
  </w:num>
  <w:num w:numId="3" w16cid:durableId="1449541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C7A"/>
    <w:rsid w:val="00004BB4"/>
    <w:rsid w:val="000206AD"/>
    <w:rsid w:val="00020E4A"/>
    <w:rsid w:val="00026663"/>
    <w:rsid w:val="0003766C"/>
    <w:rsid w:val="00037A51"/>
    <w:rsid w:val="0005092B"/>
    <w:rsid w:val="000545F5"/>
    <w:rsid w:val="000666F8"/>
    <w:rsid w:val="0007469D"/>
    <w:rsid w:val="00075EA0"/>
    <w:rsid w:val="0008424D"/>
    <w:rsid w:val="000863E7"/>
    <w:rsid w:val="00090E2F"/>
    <w:rsid w:val="00092A5A"/>
    <w:rsid w:val="000C314C"/>
    <w:rsid w:val="000D7459"/>
    <w:rsid w:val="000D7904"/>
    <w:rsid w:val="00102FBE"/>
    <w:rsid w:val="00126AC5"/>
    <w:rsid w:val="00135604"/>
    <w:rsid w:val="00146CD0"/>
    <w:rsid w:val="00185665"/>
    <w:rsid w:val="00192C20"/>
    <w:rsid w:val="001978F3"/>
    <w:rsid w:val="001B3FDB"/>
    <w:rsid w:val="001C4F2E"/>
    <w:rsid w:val="001F6401"/>
    <w:rsid w:val="00204305"/>
    <w:rsid w:val="00207869"/>
    <w:rsid w:val="00234484"/>
    <w:rsid w:val="0025048E"/>
    <w:rsid w:val="0025690D"/>
    <w:rsid w:val="00285BED"/>
    <w:rsid w:val="00296B1B"/>
    <w:rsid w:val="002C65CE"/>
    <w:rsid w:val="002D31BC"/>
    <w:rsid w:val="002E364F"/>
    <w:rsid w:val="00317192"/>
    <w:rsid w:val="0032252C"/>
    <w:rsid w:val="003335D3"/>
    <w:rsid w:val="00361406"/>
    <w:rsid w:val="0036214F"/>
    <w:rsid w:val="0037143D"/>
    <w:rsid w:val="003732FF"/>
    <w:rsid w:val="00381BCA"/>
    <w:rsid w:val="003A27B4"/>
    <w:rsid w:val="003A7AC5"/>
    <w:rsid w:val="003B3278"/>
    <w:rsid w:val="003B3544"/>
    <w:rsid w:val="003B5B34"/>
    <w:rsid w:val="003B5B7E"/>
    <w:rsid w:val="003C19B2"/>
    <w:rsid w:val="003C3856"/>
    <w:rsid w:val="003D4FA5"/>
    <w:rsid w:val="003D54B1"/>
    <w:rsid w:val="003D6DA9"/>
    <w:rsid w:val="00403A33"/>
    <w:rsid w:val="0044495B"/>
    <w:rsid w:val="00450D88"/>
    <w:rsid w:val="00464B3E"/>
    <w:rsid w:val="00474D9C"/>
    <w:rsid w:val="00477BA2"/>
    <w:rsid w:val="00484D0D"/>
    <w:rsid w:val="004A659E"/>
    <w:rsid w:val="004B3423"/>
    <w:rsid w:val="004C6F9E"/>
    <w:rsid w:val="004E1C6C"/>
    <w:rsid w:val="00516A3F"/>
    <w:rsid w:val="00522EFE"/>
    <w:rsid w:val="0052613D"/>
    <w:rsid w:val="005322FD"/>
    <w:rsid w:val="005367E5"/>
    <w:rsid w:val="0054673F"/>
    <w:rsid w:val="005554CD"/>
    <w:rsid w:val="00556CB4"/>
    <w:rsid w:val="00565CB0"/>
    <w:rsid w:val="00567637"/>
    <w:rsid w:val="00567B76"/>
    <w:rsid w:val="005745EF"/>
    <w:rsid w:val="00585413"/>
    <w:rsid w:val="00593434"/>
    <w:rsid w:val="005B7FAA"/>
    <w:rsid w:val="005C1577"/>
    <w:rsid w:val="005D1A7B"/>
    <w:rsid w:val="005D609E"/>
    <w:rsid w:val="005E1F2E"/>
    <w:rsid w:val="005F5BBE"/>
    <w:rsid w:val="0062372A"/>
    <w:rsid w:val="00637216"/>
    <w:rsid w:val="006474FC"/>
    <w:rsid w:val="0065240B"/>
    <w:rsid w:val="006531AC"/>
    <w:rsid w:val="00662E78"/>
    <w:rsid w:val="006656EB"/>
    <w:rsid w:val="00677294"/>
    <w:rsid w:val="0067750F"/>
    <w:rsid w:val="006826EE"/>
    <w:rsid w:val="0069653E"/>
    <w:rsid w:val="00696BD4"/>
    <w:rsid w:val="006A1070"/>
    <w:rsid w:val="006A10C1"/>
    <w:rsid w:val="006B219B"/>
    <w:rsid w:val="006B4661"/>
    <w:rsid w:val="006D128A"/>
    <w:rsid w:val="006D18F2"/>
    <w:rsid w:val="006D49E6"/>
    <w:rsid w:val="006D6320"/>
    <w:rsid w:val="006D7843"/>
    <w:rsid w:val="006E34BA"/>
    <w:rsid w:val="006E5D9C"/>
    <w:rsid w:val="006E643A"/>
    <w:rsid w:val="00711F74"/>
    <w:rsid w:val="00721D19"/>
    <w:rsid w:val="00723015"/>
    <w:rsid w:val="007445FF"/>
    <w:rsid w:val="00764041"/>
    <w:rsid w:val="007945BA"/>
    <w:rsid w:val="007960AE"/>
    <w:rsid w:val="007B0DD7"/>
    <w:rsid w:val="007B1B50"/>
    <w:rsid w:val="007B696C"/>
    <w:rsid w:val="007B6C98"/>
    <w:rsid w:val="007C3B2B"/>
    <w:rsid w:val="007C60FA"/>
    <w:rsid w:val="007D0D73"/>
    <w:rsid w:val="007E1905"/>
    <w:rsid w:val="007E4969"/>
    <w:rsid w:val="007F1071"/>
    <w:rsid w:val="00812B5A"/>
    <w:rsid w:val="00817172"/>
    <w:rsid w:val="008435C2"/>
    <w:rsid w:val="00844ACD"/>
    <w:rsid w:val="00856038"/>
    <w:rsid w:val="00875369"/>
    <w:rsid w:val="008A41CC"/>
    <w:rsid w:val="008A6643"/>
    <w:rsid w:val="008A785E"/>
    <w:rsid w:val="008F48B0"/>
    <w:rsid w:val="009144C0"/>
    <w:rsid w:val="009174FD"/>
    <w:rsid w:val="00932840"/>
    <w:rsid w:val="0094128B"/>
    <w:rsid w:val="00963D51"/>
    <w:rsid w:val="0096574E"/>
    <w:rsid w:val="00971E08"/>
    <w:rsid w:val="00976759"/>
    <w:rsid w:val="009771F6"/>
    <w:rsid w:val="00992C7A"/>
    <w:rsid w:val="00995AA7"/>
    <w:rsid w:val="009B0C01"/>
    <w:rsid w:val="00A04C1E"/>
    <w:rsid w:val="00A14CD7"/>
    <w:rsid w:val="00A35688"/>
    <w:rsid w:val="00A47F79"/>
    <w:rsid w:val="00A61519"/>
    <w:rsid w:val="00A71FBF"/>
    <w:rsid w:val="00A73299"/>
    <w:rsid w:val="00A76077"/>
    <w:rsid w:val="00A86552"/>
    <w:rsid w:val="00AA3BD0"/>
    <w:rsid w:val="00AD6838"/>
    <w:rsid w:val="00B20B54"/>
    <w:rsid w:val="00B22EF2"/>
    <w:rsid w:val="00B418E7"/>
    <w:rsid w:val="00B45EA7"/>
    <w:rsid w:val="00B63D61"/>
    <w:rsid w:val="00B75DC6"/>
    <w:rsid w:val="00B76DE3"/>
    <w:rsid w:val="00B93120"/>
    <w:rsid w:val="00BC0295"/>
    <w:rsid w:val="00BD7C63"/>
    <w:rsid w:val="00BE0A4B"/>
    <w:rsid w:val="00BE6D08"/>
    <w:rsid w:val="00C12AD5"/>
    <w:rsid w:val="00C232B2"/>
    <w:rsid w:val="00C26FE5"/>
    <w:rsid w:val="00C3387E"/>
    <w:rsid w:val="00C366BD"/>
    <w:rsid w:val="00C565D1"/>
    <w:rsid w:val="00C72935"/>
    <w:rsid w:val="00C85CF3"/>
    <w:rsid w:val="00CA3EE8"/>
    <w:rsid w:val="00CB10A1"/>
    <w:rsid w:val="00CB6727"/>
    <w:rsid w:val="00CB76D1"/>
    <w:rsid w:val="00CD1F53"/>
    <w:rsid w:val="00CE6AB3"/>
    <w:rsid w:val="00D05383"/>
    <w:rsid w:val="00D22BAB"/>
    <w:rsid w:val="00D23B50"/>
    <w:rsid w:val="00D474BB"/>
    <w:rsid w:val="00D63894"/>
    <w:rsid w:val="00D80061"/>
    <w:rsid w:val="00D81589"/>
    <w:rsid w:val="00DA7ED8"/>
    <w:rsid w:val="00DB5BDE"/>
    <w:rsid w:val="00DB7CB3"/>
    <w:rsid w:val="00DE5892"/>
    <w:rsid w:val="00DF4D15"/>
    <w:rsid w:val="00E14165"/>
    <w:rsid w:val="00E211CC"/>
    <w:rsid w:val="00E2690B"/>
    <w:rsid w:val="00E32C5B"/>
    <w:rsid w:val="00E36C6C"/>
    <w:rsid w:val="00E61FDA"/>
    <w:rsid w:val="00E62470"/>
    <w:rsid w:val="00E84A66"/>
    <w:rsid w:val="00E920F1"/>
    <w:rsid w:val="00E9625C"/>
    <w:rsid w:val="00EA07C6"/>
    <w:rsid w:val="00ED0788"/>
    <w:rsid w:val="00EE2653"/>
    <w:rsid w:val="00EE667A"/>
    <w:rsid w:val="00EE7DB2"/>
    <w:rsid w:val="00EF5F8E"/>
    <w:rsid w:val="00EF7912"/>
    <w:rsid w:val="00EF7D43"/>
    <w:rsid w:val="00F01A64"/>
    <w:rsid w:val="00F1034C"/>
    <w:rsid w:val="00F1335C"/>
    <w:rsid w:val="00F20EDC"/>
    <w:rsid w:val="00F377F2"/>
    <w:rsid w:val="00F60972"/>
    <w:rsid w:val="00F6789A"/>
    <w:rsid w:val="00F8301D"/>
    <w:rsid w:val="00FA24EC"/>
    <w:rsid w:val="00FA662D"/>
    <w:rsid w:val="00FB2301"/>
    <w:rsid w:val="00FC679A"/>
    <w:rsid w:val="00FD68CD"/>
    <w:rsid w:val="00FD7454"/>
    <w:rsid w:val="00FE6E9B"/>
    <w:rsid w:val="00FE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D3CB1"/>
  <w15:chartTrackingRefBased/>
  <w15:docId w15:val="{5E0ECB85-1CBF-4819-8427-9AE6379A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C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6D1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128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B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6B1B"/>
  </w:style>
  <w:style w:type="paragraph" w:styleId="a8">
    <w:name w:val="footer"/>
    <w:basedOn w:val="a"/>
    <w:link w:val="a9"/>
    <w:uiPriority w:val="99"/>
    <w:unhideWhenUsed/>
    <w:rsid w:val="00296B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12F05-6752-42BE-A118-712DFB7DA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4290</Words>
  <Characters>2446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аток 1 до Програми</dc:title>
  <dc:subject/>
  <dc:creator>6</dc:creator>
  <cp:keywords/>
  <dc:description/>
  <cp:lastModifiedBy>6</cp:lastModifiedBy>
  <cp:revision>3</cp:revision>
  <cp:lastPrinted>2025-05-20T08:13:00Z</cp:lastPrinted>
  <dcterms:created xsi:type="dcterms:W3CDTF">2025-06-30T14:19:00Z</dcterms:created>
  <dcterms:modified xsi:type="dcterms:W3CDTF">2025-06-30T14:19:00Z</dcterms:modified>
</cp:coreProperties>
</file>