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7C21A" w14:textId="34EA2DDB" w:rsidR="00713EB2" w:rsidRPr="00645F7D" w:rsidRDefault="00713EB2" w:rsidP="00BC1CD8">
      <w:pPr>
        <w:jc w:val="right"/>
        <w:rPr>
          <w:sz w:val="22"/>
          <w:szCs w:val="22"/>
        </w:rPr>
      </w:pPr>
      <w:bookmarkStart w:id="0" w:name="BM34"/>
      <w:bookmarkEnd w:id="0"/>
      <w:r w:rsidRPr="00645F7D">
        <w:rPr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645F7D">
        <w:rPr>
          <w:sz w:val="22"/>
          <w:szCs w:val="22"/>
        </w:rPr>
        <w:t xml:space="preserve">Додаток 1 </w:t>
      </w:r>
      <w:r w:rsidR="00BC1CD8">
        <w:rPr>
          <w:sz w:val="22"/>
          <w:szCs w:val="22"/>
        </w:rPr>
        <w:t>д</w:t>
      </w:r>
      <w:r w:rsidRPr="00645F7D">
        <w:rPr>
          <w:sz w:val="22"/>
          <w:szCs w:val="22"/>
        </w:rPr>
        <w:t>о Програми</w:t>
      </w:r>
    </w:p>
    <w:p w14:paraId="22EE5635" w14:textId="77777777" w:rsidR="00713EB2" w:rsidRDefault="00713EB2" w:rsidP="00713EB2">
      <w:pPr>
        <w:tabs>
          <w:tab w:val="left" w:pos="0"/>
        </w:tabs>
        <w:jc w:val="center"/>
        <w:rPr>
          <w:b/>
          <w:bCs/>
        </w:rPr>
      </w:pPr>
    </w:p>
    <w:p w14:paraId="2C6E0559" w14:textId="77777777" w:rsidR="00713EB2" w:rsidRPr="00373AA6" w:rsidRDefault="00713EB2" w:rsidP="00713EB2">
      <w:pPr>
        <w:tabs>
          <w:tab w:val="left" w:pos="0"/>
        </w:tabs>
        <w:jc w:val="center"/>
        <w:rPr>
          <w:b/>
        </w:rPr>
      </w:pPr>
      <w:r w:rsidRPr="00373AA6">
        <w:rPr>
          <w:b/>
          <w:bCs/>
        </w:rPr>
        <w:t xml:space="preserve">Паспорт </w:t>
      </w:r>
      <w:r w:rsidRPr="00373AA6">
        <w:rPr>
          <w:b/>
        </w:rPr>
        <w:t>міської цільової соціальної програми</w:t>
      </w:r>
    </w:p>
    <w:p w14:paraId="13CFF5DC" w14:textId="77777777" w:rsidR="00713EB2" w:rsidRPr="00373AA6" w:rsidRDefault="00713EB2" w:rsidP="00713EB2">
      <w:pPr>
        <w:tabs>
          <w:tab w:val="left" w:pos="0"/>
        </w:tabs>
        <w:jc w:val="center"/>
        <w:rPr>
          <w:b/>
        </w:rPr>
      </w:pPr>
      <w:r w:rsidRPr="00373AA6">
        <w:rPr>
          <w:b/>
        </w:rPr>
        <w:t xml:space="preserve">молодіжної політики та національно-патріотичного виховання </w:t>
      </w:r>
    </w:p>
    <w:p w14:paraId="2C17BA30" w14:textId="77777777" w:rsidR="00713EB2" w:rsidRPr="00373AA6" w:rsidRDefault="00713EB2" w:rsidP="00713EB2">
      <w:pPr>
        <w:tabs>
          <w:tab w:val="left" w:pos="0"/>
        </w:tabs>
        <w:jc w:val="center"/>
        <w:rPr>
          <w:b/>
        </w:rPr>
      </w:pPr>
      <w:r w:rsidRPr="00373AA6">
        <w:rPr>
          <w:b/>
        </w:rPr>
        <w:t xml:space="preserve"> на 2022 – 2026 роки</w:t>
      </w:r>
    </w:p>
    <w:p w14:paraId="254E7EEF" w14:textId="77777777" w:rsidR="00713EB2" w:rsidRPr="00373AA6" w:rsidRDefault="00713EB2" w:rsidP="00713EB2">
      <w:pPr>
        <w:ind w:right="28"/>
        <w:jc w:val="center"/>
        <w:rPr>
          <w:b/>
          <w:lang w:eastAsia="uk-UA"/>
        </w:rPr>
      </w:pPr>
    </w:p>
    <w:p w14:paraId="4F6852D7" w14:textId="77777777" w:rsidR="00713EB2" w:rsidRPr="00373AA6" w:rsidRDefault="00713EB2" w:rsidP="00713EB2">
      <w:pPr>
        <w:tabs>
          <w:tab w:val="left" w:pos="0"/>
        </w:tabs>
      </w:pPr>
      <w:r w:rsidRPr="00373AA6">
        <w:rPr>
          <w:b/>
        </w:rPr>
        <w:t>1.  Назва:</w:t>
      </w:r>
      <w:r w:rsidRPr="00373AA6">
        <w:t xml:space="preserve"> міська  цільова соціальна програма молодіжної політики та національно-патріотичного виховання  на 2022 – 2026 роки. </w:t>
      </w:r>
    </w:p>
    <w:p w14:paraId="703EEEE6" w14:textId="77777777" w:rsidR="00713EB2" w:rsidRPr="00373AA6" w:rsidRDefault="00713EB2" w:rsidP="00713EB2">
      <w:pPr>
        <w:tabs>
          <w:tab w:val="left" w:pos="0"/>
        </w:tabs>
      </w:pPr>
    </w:p>
    <w:p w14:paraId="395FE3DE" w14:textId="77777777" w:rsidR="00713EB2" w:rsidRPr="00373AA6" w:rsidRDefault="00713EB2" w:rsidP="00713EB2">
      <w:pPr>
        <w:tabs>
          <w:tab w:val="left" w:pos="0"/>
        </w:tabs>
      </w:pPr>
      <w:r w:rsidRPr="00373AA6">
        <w:rPr>
          <w:b/>
        </w:rPr>
        <w:t>2</w:t>
      </w:r>
      <w:r w:rsidRPr="00373AA6">
        <w:t xml:space="preserve">.  </w:t>
      </w:r>
      <w:r w:rsidRPr="00373AA6">
        <w:rPr>
          <w:b/>
        </w:rPr>
        <w:t>Підстава для розроблення</w:t>
      </w:r>
      <w:r w:rsidRPr="00373AA6">
        <w:t xml:space="preserve">: </w:t>
      </w:r>
    </w:p>
    <w:p w14:paraId="2EB58E4C" w14:textId="2B613E3D" w:rsidR="00713EB2" w:rsidRPr="00373AA6" w:rsidRDefault="00713EB2" w:rsidP="00713EB2">
      <w:pPr>
        <w:ind w:right="28"/>
        <w:jc w:val="both"/>
      </w:pPr>
      <w:bookmarkStart w:id="1" w:name="n3"/>
      <w:bookmarkEnd w:id="1"/>
      <w:r w:rsidRPr="00373AA6">
        <w:t xml:space="preserve">Закон України </w:t>
      </w:r>
      <w:r w:rsidRPr="00373AA6">
        <w:rPr>
          <w:color w:val="000000"/>
          <w:shd w:val="clear" w:color="auto" w:fill="F7F7F7"/>
        </w:rPr>
        <w:t>№ </w:t>
      </w:r>
      <w:r w:rsidRPr="00373AA6">
        <w:t>1414-IX</w:t>
      </w:r>
      <w:r w:rsidRPr="00373AA6">
        <w:rPr>
          <w:color w:val="000000"/>
          <w:shd w:val="clear" w:color="auto" w:fill="F7F7F7"/>
        </w:rPr>
        <w:t>,  від </w:t>
      </w:r>
      <w:r w:rsidRPr="00373AA6">
        <w:rPr>
          <w:rStyle w:val="dat0"/>
          <w:bCs/>
          <w:shd w:val="clear" w:color="auto" w:fill="F7F7F7"/>
        </w:rPr>
        <w:t>27.04.2021</w:t>
      </w:r>
      <w:r w:rsidRPr="00373AA6">
        <w:t xml:space="preserve">„Про основні засади молодіжної політики ”, Указ Президента України </w:t>
      </w:r>
      <w:r w:rsidRPr="00373AA6">
        <w:rPr>
          <w:color w:val="000000"/>
          <w:shd w:val="clear" w:color="auto" w:fill="F7F7F7"/>
        </w:rPr>
        <w:t xml:space="preserve">№ </w:t>
      </w:r>
      <w:r w:rsidRPr="00373AA6">
        <w:t>94/2021</w:t>
      </w:r>
      <w:r w:rsidRPr="00373AA6">
        <w:rPr>
          <w:color w:val="000000"/>
          <w:shd w:val="clear" w:color="auto" w:fill="F7F7F7"/>
        </w:rPr>
        <w:t>, від </w:t>
      </w:r>
      <w:r w:rsidRPr="00373AA6">
        <w:rPr>
          <w:rStyle w:val="dat0"/>
          <w:bCs/>
          <w:shd w:val="clear" w:color="auto" w:fill="F7F7F7"/>
        </w:rPr>
        <w:t>12.03.2021</w:t>
      </w:r>
      <w:r w:rsidRPr="00373AA6">
        <w:t xml:space="preserve"> «Про національну молодіжну стратегію до 2030 року», Постанова КМУ</w:t>
      </w:r>
      <w:r w:rsidRPr="00373AA6">
        <w:rPr>
          <w:color w:val="000000"/>
          <w:shd w:val="clear" w:color="auto" w:fill="F7F7F7"/>
        </w:rPr>
        <w:t>№ </w:t>
      </w:r>
      <w:r w:rsidRPr="00373AA6">
        <w:t>673-2021-п</w:t>
      </w:r>
      <w:r w:rsidRPr="00373AA6">
        <w:rPr>
          <w:color w:val="000000"/>
          <w:shd w:val="clear" w:color="auto" w:fill="F7F7F7"/>
        </w:rPr>
        <w:t>,  від </w:t>
      </w:r>
      <w:r w:rsidRPr="00373AA6">
        <w:rPr>
          <w:rStyle w:val="dat0"/>
          <w:bCs/>
          <w:shd w:val="clear" w:color="auto" w:fill="F7F7F7"/>
        </w:rPr>
        <w:t>30.06.2021</w:t>
      </w:r>
      <w:r w:rsidRPr="00373AA6">
        <w:t xml:space="preserve"> «</w:t>
      </w:r>
      <w:r w:rsidRPr="00373AA6">
        <w:rPr>
          <w:bCs/>
          <w:color w:val="333333"/>
          <w:shd w:val="clear" w:color="auto" w:fill="FFFFFF"/>
        </w:rPr>
        <w:t>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</w:t>
      </w:r>
      <w:r w:rsidRPr="00373AA6">
        <w:t>»</w:t>
      </w:r>
      <w:r w:rsidR="006553AC">
        <w:t>,</w:t>
      </w:r>
      <w:r w:rsidR="005701AC">
        <w:t xml:space="preserve"> </w:t>
      </w:r>
      <w:r w:rsidRPr="00373AA6">
        <w:t>державна цільова соціальна програма “Молодь України” на 2021-2025 роки, затверджена Постановою Кабінету Міністрів України від 02 червня 2021 року № 579.</w:t>
      </w:r>
    </w:p>
    <w:p w14:paraId="0620BA80" w14:textId="77777777" w:rsidR="00713EB2" w:rsidRPr="00373AA6" w:rsidRDefault="00713EB2" w:rsidP="00713EB2">
      <w:pPr>
        <w:ind w:right="28"/>
        <w:jc w:val="both"/>
      </w:pPr>
    </w:p>
    <w:p w14:paraId="309F7F84" w14:textId="77777777" w:rsidR="00713EB2" w:rsidRPr="00373AA6" w:rsidRDefault="00713EB2" w:rsidP="00713EB2">
      <w:pPr>
        <w:ind w:right="28"/>
        <w:jc w:val="both"/>
      </w:pPr>
      <w:r w:rsidRPr="00373AA6">
        <w:rPr>
          <w:b/>
        </w:rPr>
        <w:t>3. Замовник Програми та керівник:</w:t>
      </w:r>
      <w:r w:rsidRPr="00373AA6">
        <w:t xml:space="preserve"> Відділ молоді і  спорту Тернівської міської ради.</w:t>
      </w:r>
    </w:p>
    <w:p w14:paraId="71EBBB93" w14:textId="77777777" w:rsidR="00713EB2" w:rsidRPr="00373AA6" w:rsidRDefault="00713EB2" w:rsidP="00713EB2">
      <w:pPr>
        <w:ind w:right="28"/>
        <w:jc w:val="both"/>
        <w:rPr>
          <w:color w:val="000000"/>
        </w:rPr>
      </w:pPr>
      <w:r w:rsidRPr="00373AA6">
        <w:t xml:space="preserve"> </w:t>
      </w:r>
    </w:p>
    <w:p w14:paraId="7B87E152" w14:textId="77777777" w:rsidR="00713EB2" w:rsidRPr="00373AA6" w:rsidRDefault="00713EB2" w:rsidP="00713EB2">
      <w:pPr>
        <w:tabs>
          <w:tab w:val="left" w:pos="3550"/>
        </w:tabs>
        <w:jc w:val="both"/>
      </w:pPr>
      <w:r w:rsidRPr="00373AA6">
        <w:rPr>
          <w:b/>
          <w:color w:val="000000"/>
        </w:rPr>
        <w:t xml:space="preserve">4. Виконавці заходів програми: </w:t>
      </w:r>
      <w:r w:rsidRPr="00373AA6">
        <w:rPr>
          <w:color w:val="000000"/>
        </w:rPr>
        <w:t>відділ молоді і спорту Тернівської міської ради; відділ культури Тернівської міської ради;  відділ освіти Тернівської міської ради;  центр зайнятості; в</w:t>
      </w:r>
      <w:r w:rsidRPr="00373AA6">
        <w:t xml:space="preserve">ідділ прогнозування розвитку споживчого ринку земельних  відносин та управління комунальним майном виконавчого комітету </w:t>
      </w:r>
      <w:r w:rsidRPr="00373AA6">
        <w:rPr>
          <w:color w:val="000000"/>
        </w:rPr>
        <w:t>Тернівської міської ради;  КЗ «</w:t>
      </w:r>
      <w:r w:rsidRPr="00373AA6">
        <w:t xml:space="preserve">Центр соціальних служб» Тернівської міської ради»;  Тернівський професійний гірничий ліцей; </w:t>
      </w:r>
    </w:p>
    <w:p w14:paraId="26DC0EC9" w14:textId="77777777" w:rsidR="00713EB2" w:rsidRPr="00373AA6" w:rsidRDefault="00713EB2" w:rsidP="00713EB2">
      <w:pPr>
        <w:tabs>
          <w:tab w:val="left" w:pos="3550"/>
        </w:tabs>
        <w:jc w:val="both"/>
      </w:pPr>
      <w:r w:rsidRPr="00373AA6">
        <w:t xml:space="preserve"> КЗ «Тернівський міський молодіжний центр»; </w:t>
      </w:r>
      <w:r w:rsidRPr="00373AA6">
        <w:rPr>
          <w:color w:val="000000"/>
        </w:rPr>
        <w:t xml:space="preserve"> КПНЗ «ДЮСШ « ТЕМП» </w:t>
      </w:r>
      <w:proofErr w:type="spellStart"/>
      <w:r w:rsidRPr="00373AA6">
        <w:rPr>
          <w:color w:val="000000"/>
        </w:rPr>
        <w:t>м.Тернвки</w:t>
      </w:r>
      <w:proofErr w:type="spellEnd"/>
      <w:r w:rsidRPr="00373AA6">
        <w:rPr>
          <w:color w:val="000000"/>
        </w:rPr>
        <w:t>;  відділ з питань надзвичайних ситуацій та захисту населення, мобілізаційної, спеціальної та військової роботи;  управління соціального захисту населення; в</w:t>
      </w:r>
      <w:r w:rsidRPr="00373AA6">
        <w:t xml:space="preserve">ідділення поліції №1 </w:t>
      </w:r>
    </w:p>
    <w:p w14:paraId="63300292" w14:textId="77777777" w:rsidR="00713EB2" w:rsidRPr="00373AA6" w:rsidRDefault="00713EB2" w:rsidP="00713EB2">
      <w:pPr>
        <w:tabs>
          <w:tab w:val="left" w:pos="3550"/>
        </w:tabs>
        <w:jc w:val="both"/>
      </w:pPr>
      <w:r w:rsidRPr="00373AA6">
        <w:t>Павлоградського районного відділу поліції ГУНП в Дніпропетровській області.</w:t>
      </w:r>
    </w:p>
    <w:p w14:paraId="43DF74CE" w14:textId="77777777" w:rsidR="00713EB2" w:rsidRPr="00373AA6" w:rsidRDefault="00713EB2" w:rsidP="00713EB2">
      <w:pPr>
        <w:tabs>
          <w:tab w:val="left" w:pos="3550"/>
        </w:tabs>
        <w:jc w:val="both"/>
      </w:pPr>
    </w:p>
    <w:p w14:paraId="6E90CD89" w14:textId="77777777" w:rsidR="00713EB2" w:rsidRPr="00373AA6" w:rsidRDefault="00713EB2" w:rsidP="00713EB2">
      <w:pPr>
        <w:tabs>
          <w:tab w:val="left" w:pos="3550"/>
        </w:tabs>
        <w:jc w:val="both"/>
      </w:pPr>
      <w:r w:rsidRPr="00373AA6">
        <w:rPr>
          <w:b/>
        </w:rPr>
        <w:t>5. Строк виконання Програми</w:t>
      </w:r>
      <w:r w:rsidRPr="00373AA6">
        <w:t>:  2022-2026 роки (січень 2022 року -грудень 2026 року).</w:t>
      </w:r>
    </w:p>
    <w:p w14:paraId="442A04A5" w14:textId="77777777" w:rsidR="00713EB2" w:rsidRPr="00373AA6" w:rsidRDefault="00713EB2" w:rsidP="00713EB2">
      <w:pPr>
        <w:jc w:val="both"/>
        <w:rPr>
          <w:color w:val="000000"/>
        </w:rPr>
      </w:pPr>
    </w:p>
    <w:p w14:paraId="1B00FBCB" w14:textId="77777777" w:rsidR="00713EB2" w:rsidRPr="00373AA6" w:rsidRDefault="00713EB2" w:rsidP="00713EB2">
      <w:pPr>
        <w:tabs>
          <w:tab w:val="left" w:pos="426"/>
          <w:tab w:val="left" w:pos="6585"/>
        </w:tabs>
        <w:spacing w:line="228" w:lineRule="auto"/>
        <w:jc w:val="both"/>
      </w:pPr>
      <w:r w:rsidRPr="00373AA6">
        <w:t xml:space="preserve">6. </w:t>
      </w:r>
      <w:r w:rsidRPr="00373AA6">
        <w:rPr>
          <w:b/>
          <w:spacing w:val="-6"/>
        </w:rPr>
        <w:t>Прогнозні  обсяги та джерела фінансування:</w:t>
      </w:r>
      <w:r w:rsidRPr="00373AA6">
        <w:t xml:space="preserve"> Заплановане фінансування виходячи з фінансових можливостей бюджету станом 01.01.2022 р.</w:t>
      </w:r>
    </w:p>
    <w:p w14:paraId="0FC86A06" w14:textId="77777777" w:rsidR="00713EB2" w:rsidRPr="00373AA6" w:rsidRDefault="00713EB2" w:rsidP="00713EB2">
      <w:pPr>
        <w:tabs>
          <w:tab w:val="left" w:pos="6585"/>
        </w:tabs>
        <w:spacing w:line="228" w:lineRule="auto"/>
        <w:jc w:val="both"/>
        <w:rPr>
          <w:spacing w:val="-6"/>
        </w:rPr>
      </w:pPr>
    </w:p>
    <w:tbl>
      <w:tblPr>
        <w:tblpPr w:leftFromText="180" w:rightFromText="180" w:vertAnchor="text" w:horzAnchor="margin" w:tblpXSpec="center" w:tblpY="2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419"/>
        <w:gridCol w:w="1056"/>
        <w:gridCol w:w="1214"/>
        <w:gridCol w:w="1135"/>
        <w:gridCol w:w="1135"/>
        <w:gridCol w:w="1556"/>
      </w:tblGrid>
      <w:tr w:rsidR="00713EB2" w:rsidRPr="00373AA6" w14:paraId="232F3211" w14:textId="77777777" w:rsidTr="00E01B5B">
        <w:trPr>
          <w:cantSplit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2267" w14:textId="77777777" w:rsidR="00713EB2" w:rsidRPr="00373AA6" w:rsidRDefault="00713EB2" w:rsidP="00E01B5B">
            <w:pPr>
              <w:jc w:val="both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210" w14:textId="77777777" w:rsidR="00713EB2" w:rsidRPr="00373AA6" w:rsidRDefault="00713EB2" w:rsidP="00E01B5B">
            <w:pPr>
              <w:ind w:right="-66"/>
              <w:jc w:val="both"/>
              <w:rPr>
                <w:b/>
              </w:rPr>
            </w:pPr>
            <w:r w:rsidRPr="00373AA6">
              <w:rPr>
                <w:b/>
              </w:rPr>
              <w:t xml:space="preserve">Обсяг </w:t>
            </w:r>
          </w:p>
          <w:p w14:paraId="0EC685F1" w14:textId="77777777" w:rsidR="00713EB2" w:rsidRPr="00373AA6" w:rsidRDefault="00713EB2" w:rsidP="00E01B5B">
            <w:pPr>
              <w:ind w:right="-66"/>
              <w:jc w:val="both"/>
              <w:rPr>
                <w:b/>
              </w:rPr>
            </w:pPr>
            <w:proofErr w:type="spellStart"/>
            <w:r w:rsidRPr="00373AA6">
              <w:rPr>
                <w:b/>
              </w:rPr>
              <w:t>фінансув</w:t>
            </w:r>
            <w:proofErr w:type="spellEnd"/>
            <w:r w:rsidRPr="00373AA6">
              <w:rPr>
                <w:b/>
              </w:rPr>
              <w:t xml:space="preserve">. усього </w:t>
            </w:r>
            <w:proofErr w:type="spellStart"/>
            <w:r w:rsidRPr="00373AA6">
              <w:rPr>
                <w:b/>
              </w:rPr>
              <w:t>тис.грн</w:t>
            </w:r>
            <w:proofErr w:type="spellEnd"/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3821" w14:textId="77777777" w:rsidR="00713EB2" w:rsidRPr="00373AA6" w:rsidRDefault="00713EB2" w:rsidP="00E01B5B">
            <w:pPr>
              <w:jc w:val="both"/>
              <w:rPr>
                <w:b/>
              </w:rPr>
            </w:pPr>
            <w:r w:rsidRPr="00373AA6">
              <w:rPr>
                <w:b/>
              </w:rPr>
              <w:t>За роками виконання</w:t>
            </w:r>
          </w:p>
        </w:tc>
      </w:tr>
      <w:tr w:rsidR="00713EB2" w:rsidRPr="00373AA6" w14:paraId="4CCF675D" w14:textId="77777777" w:rsidTr="00E01B5B">
        <w:trPr>
          <w:cantSplit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7530" w14:textId="77777777" w:rsidR="00713EB2" w:rsidRPr="00373AA6" w:rsidRDefault="00713EB2" w:rsidP="00E01B5B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A96C" w14:textId="77777777" w:rsidR="00713EB2" w:rsidRPr="00373AA6" w:rsidRDefault="00713EB2" w:rsidP="00E01B5B">
            <w:pPr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7F28" w14:textId="77777777" w:rsidR="00713EB2" w:rsidRPr="00373AA6" w:rsidRDefault="00713EB2" w:rsidP="00E01B5B">
            <w:pPr>
              <w:jc w:val="both"/>
              <w:rPr>
                <w:b/>
              </w:rPr>
            </w:pPr>
            <w:r w:rsidRPr="00373AA6">
              <w:rPr>
                <w:b/>
              </w:rPr>
              <w:t>2022</w:t>
            </w:r>
          </w:p>
          <w:p w14:paraId="0467032B" w14:textId="77777777" w:rsidR="00713EB2" w:rsidRPr="00373AA6" w:rsidRDefault="00713EB2" w:rsidP="00E01B5B">
            <w:pPr>
              <w:jc w:val="both"/>
              <w:rPr>
                <w:b/>
              </w:rPr>
            </w:pPr>
            <w:proofErr w:type="spellStart"/>
            <w:r w:rsidRPr="00373AA6">
              <w:rPr>
                <w:b/>
              </w:rPr>
              <w:t>тис.грн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FBB" w14:textId="77777777" w:rsidR="00713EB2" w:rsidRPr="00373AA6" w:rsidRDefault="00713EB2" w:rsidP="00E01B5B">
            <w:pPr>
              <w:jc w:val="both"/>
              <w:rPr>
                <w:b/>
              </w:rPr>
            </w:pPr>
            <w:r w:rsidRPr="00373AA6">
              <w:rPr>
                <w:b/>
              </w:rPr>
              <w:t>2023</w:t>
            </w:r>
          </w:p>
          <w:p w14:paraId="05C11219" w14:textId="77777777" w:rsidR="00713EB2" w:rsidRPr="00373AA6" w:rsidRDefault="00713EB2" w:rsidP="00E01B5B">
            <w:pPr>
              <w:jc w:val="both"/>
              <w:rPr>
                <w:b/>
              </w:rPr>
            </w:pPr>
            <w:proofErr w:type="spellStart"/>
            <w:r w:rsidRPr="00373AA6">
              <w:rPr>
                <w:b/>
              </w:rPr>
              <w:t>тис.грн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F19E" w14:textId="77777777" w:rsidR="00713EB2" w:rsidRPr="00373AA6" w:rsidRDefault="00713EB2" w:rsidP="00E01B5B">
            <w:pPr>
              <w:jc w:val="both"/>
              <w:rPr>
                <w:b/>
              </w:rPr>
            </w:pPr>
            <w:r w:rsidRPr="00373AA6">
              <w:rPr>
                <w:b/>
              </w:rPr>
              <w:t>2024</w:t>
            </w:r>
          </w:p>
          <w:p w14:paraId="5C451E80" w14:textId="77777777" w:rsidR="00713EB2" w:rsidRPr="00373AA6" w:rsidRDefault="00713EB2" w:rsidP="00E01B5B">
            <w:pPr>
              <w:jc w:val="both"/>
              <w:rPr>
                <w:b/>
              </w:rPr>
            </w:pPr>
            <w:proofErr w:type="spellStart"/>
            <w:r w:rsidRPr="00373AA6">
              <w:rPr>
                <w:b/>
              </w:rPr>
              <w:t>тис.грн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81D" w14:textId="77777777" w:rsidR="00713EB2" w:rsidRPr="00373AA6" w:rsidRDefault="00713EB2" w:rsidP="00E01B5B">
            <w:pPr>
              <w:ind w:right="-108"/>
              <w:jc w:val="both"/>
              <w:rPr>
                <w:b/>
                <w:spacing w:val="-6"/>
              </w:rPr>
            </w:pPr>
            <w:r w:rsidRPr="00373AA6">
              <w:rPr>
                <w:b/>
                <w:spacing w:val="-6"/>
              </w:rPr>
              <w:t>2025</w:t>
            </w:r>
          </w:p>
          <w:p w14:paraId="163424CB" w14:textId="77777777" w:rsidR="00713EB2" w:rsidRPr="00373AA6" w:rsidRDefault="00713EB2" w:rsidP="00E01B5B">
            <w:pPr>
              <w:ind w:right="-108"/>
              <w:jc w:val="both"/>
              <w:rPr>
                <w:b/>
                <w:spacing w:val="-6"/>
              </w:rPr>
            </w:pPr>
            <w:proofErr w:type="spellStart"/>
            <w:r w:rsidRPr="00373AA6">
              <w:rPr>
                <w:b/>
              </w:rPr>
              <w:t>тис.грн</w:t>
            </w:r>
            <w:proofErr w:type="spellEnd"/>
          </w:p>
          <w:p w14:paraId="69743491" w14:textId="77777777" w:rsidR="00713EB2" w:rsidRPr="00373AA6" w:rsidRDefault="00713EB2" w:rsidP="00E01B5B">
            <w:pPr>
              <w:jc w:val="both"/>
              <w:rPr>
                <w:b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10D" w14:textId="77777777" w:rsidR="00713EB2" w:rsidRPr="00373AA6" w:rsidRDefault="00713EB2" w:rsidP="00E01B5B">
            <w:pPr>
              <w:ind w:right="-108"/>
              <w:jc w:val="both"/>
              <w:rPr>
                <w:b/>
              </w:rPr>
            </w:pPr>
            <w:r w:rsidRPr="00373AA6">
              <w:rPr>
                <w:b/>
              </w:rPr>
              <w:t>2026</w:t>
            </w:r>
          </w:p>
          <w:p w14:paraId="015C4BAA" w14:textId="77777777" w:rsidR="00713EB2" w:rsidRPr="00373AA6" w:rsidRDefault="00713EB2" w:rsidP="00E01B5B">
            <w:pPr>
              <w:ind w:right="-108"/>
              <w:jc w:val="both"/>
              <w:rPr>
                <w:b/>
              </w:rPr>
            </w:pPr>
            <w:proofErr w:type="spellStart"/>
            <w:r w:rsidRPr="00373AA6">
              <w:rPr>
                <w:b/>
              </w:rPr>
              <w:t>тис.грн</w:t>
            </w:r>
            <w:proofErr w:type="spellEnd"/>
          </w:p>
        </w:tc>
      </w:tr>
      <w:tr w:rsidR="00281F0E" w:rsidRPr="00373AA6" w14:paraId="047CF4F0" w14:textId="77777777" w:rsidTr="00BA16EC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3E0" w14:textId="77777777" w:rsidR="00281F0E" w:rsidRPr="00373AA6" w:rsidRDefault="00281F0E" w:rsidP="00D629DD">
            <w:pPr>
              <w:ind w:right="-108"/>
              <w:jc w:val="both"/>
              <w:rPr>
                <w:b/>
              </w:rPr>
            </w:pPr>
            <w:r w:rsidRPr="00373AA6">
              <w:rPr>
                <w:b/>
              </w:rPr>
              <w:t>Місцеві бюджети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C8E" w14:textId="77777777" w:rsidR="00281F0E" w:rsidRPr="00373AA6" w:rsidRDefault="00281F0E" w:rsidP="00D629DD">
            <w:pPr>
              <w:jc w:val="both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7CF" w14:textId="77777777" w:rsidR="00281F0E" w:rsidRDefault="00281F0E" w:rsidP="00D629DD">
            <w:pPr>
              <w:spacing w:line="276" w:lineRule="auto"/>
              <w:rPr>
                <w:b/>
              </w:rPr>
            </w:pPr>
            <w:r>
              <w:rPr>
                <w:b/>
              </w:rPr>
              <w:t>35,9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69F8" w14:textId="77777777" w:rsidR="00281F0E" w:rsidRDefault="00281F0E" w:rsidP="00D629DD">
            <w:pPr>
              <w:spacing w:line="276" w:lineRule="auto"/>
              <w:rPr>
                <w:b/>
              </w:rPr>
            </w:pPr>
            <w:r>
              <w:rPr>
                <w:b/>
              </w:rPr>
              <w:t>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AA8" w14:textId="77777777" w:rsidR="00281F0E" w:rsidRDefault="00281F0E" w:rsidP="00D629DD">
            <w:pPr>
              <w:spacing w:line="276" w:lineRule="auto"/>
              <w:rPr>
                <w:b/>
              </w:rPr>
            </w:pPr>
            <w:r>
              <w:rPr>
                <w:b/>
              </w:rPr>
              <w:t>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785" w14:textId="77777777" w:rsidR="00281F0E" w:rsidRPr="00BF5954" w:rsidRDefault="00281F0E" w:rsidP="003464F3">
            <w:pPr>
              <w:rPr>
                <w:b/>
                <w:sz w:val="22"/>
              </w:rPr>
            </w:pPr>
            <w:r w:rsidRPr="00BF5954">
              <w:rPr>
                <w:b/>
                <w:sz w:val="22"/>
              </w:rPr>
              <w:t>39,5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A704" w14:textId="77777777" w:rsidR="00281F0E" w:rsidRPr="00BF5954" w:rsidRDefault="00281F0E" w:rsidP="003464F3">
            <w:pPr>
              <w:rPr>
                <w:b/>
                <w:sz w:val="22"/>
              </w:rPr>
            </w:pPr>
            <w:r w:rsidRPr="00BF5954">
              <w:rPr>
                <w:b/>
                <w:sz w:val="22"/>
              </w:rPr>
              <w:t>43,2</w:t>
            </w:r>
          </w:p>
        </w:tc>
      </w:tr>
      <w:tr w:rsidR="00281F0E" w:rsidRPr="00373AA6" w14:paraId="6710790F" w14:textId="77777777" w:rsidTr="00BA16EC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3C4E" w14:textId="77777777" w:rsidR="00281F0E" w:rsidRPr="00373AA6" w:rsidRDefault="00281F0E" w:rsidP="00D629DD">
            <w:pPr>
              <w:ind w:right="-108"/>
              <w:jc w:val="both"/>
              <w:rPr>
                <w:b/>
              </w:rPr>
            </w:pPr>
            <w:r w:rsidRPr="00373AA6">
              <w:rPr>
                <w:b/>
              </w:rPr>
              <w:t>Усього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611E" w14:textId="77777777" w:rsidR="00281F0E" w:rsidRPr="00373AA6" w:rsidRDefault="00281F0E" w:rsidP="00D629DD">
            <w:pPr>
              <w:jc w:val="both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B24" w14:textId="77777777" w:rsidR="00281F0E" w:rsidRDefault="00281F0E" w:rsidP="00D629DD">
            <w:pPr>
              <w:spacing w:line="276" w:lineRule="auto"/>
              <w:rPr>
                <w:b/>
              </w:rPr>
            </w:pPr>
            <w:r>
              <w:rPr>
                <w:b/>
              </w:rPr>
              <w:t>35,9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33E" w14:textId="77777777" w:rsidR="00281F0E" w:rsidRDefault="00281F0E" w:rsidP="00D629DD">
            <w:pPr>
              <w:spacing w:line="276" w:lineRule="auto"/>
              <w:rPr>
                <w:b/>
              </w:rPr>
            </w:pPr>
            <w:r>
              <w:rPr>
                <w:b/>
              </w:rPr>
              <w:t>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D015" w14:textId="77777777" w:rsidR="00281F0E" w:rsidRDefault="00281F0E" w:rsidP="00D629DD">
            <w:pPr>
              <w:spacing w:line="276" w:lineRule="auto"/>
              <w:rPr>
                <w:b/>
              </w:rPr>
            </w:pPr>
            <w:r>
              <w:rPr>
                <w:b/>
              </w:rPr>
              <w:t>35,9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84F" w14:textId="77777777" w:rsidR="00281F0E" w:rsidRPr="00BF5954" w:rsidRDefault="00281F0E" w:rsidP="003464F3">
            <w:pPr>
              <w:rPr>
                <w:b/>
                <w:sz w:val="22"/>
              </w:rPr>
            </w:pPr>
            <w:r w:rsidRPr="00BF5954">
              <w:rPr>
                <w:b/>
                <w:sz w:val="22"/>
              </w:rPr>
              <w:t>39,5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115" w14:textId="77777777" w:rsidR="00281F0E" w:rsidRPr="00BF5954" w:rsidRDefault="00281F0E" w:rsidP="003464F3">
            <w:pPr>
              <w:rPr>
                <w:b/>
                <w:sz w:val="22"/>
              </w:rPr>
            </w:pPr>
            <w:r w:rsidRPr="00BF5954">
              <w:rPr>
                <w:b/>
                <w:sz w:val="22"/>
              </w:rPr>
              <w:t>43,2</w:t>
            </w:r>
          </w:p>
        </w:tc>
      </w:tr>
    </w:tbl>
    <w:p w14:paraId="7E012AC2" w14:textId="77777777" w:rsidR="00713EB2" w:rsidRPr="00373AA6" w:rsidRDefault="00713EB2" w:rsidP="00713EB2">
      <w:pPr>
        <w:ind w:firstLine="567"/>
        <w:jc w:val="both"/>
        <w:rPr>
          <w:b/>
          <w:color w:val="000000"/>
        </w:rPr>
      </w:pPr>
    </w:p>
    <w:p w14:paraId="0DD24D6A" w14:textId="77777777" w:rsidR="00713EB2" w:rsidRPr="00373AA6" w:rsidRDefault="00713EB2" w:rsidP="00713EB2">
      <w:pPr>
        <w:tabs>
          <w:tab w:val="left" w:pos="426"/>
        </w:tabs>
        <w:ind w:firstLine="426"/>
        <w:jc w:val="both"/>
        <w:rPr>
          <w:color w:val="000000"/>
        </w:rPr>
      </w:pPr>
      <w:r w:rsidRPr="00373AA6">
        <w:rPr>
          <w:b/>
          <w:color w:val="000000"/>
        </w:rPr>
        <w:t>7. Координація та контроль:</w:t>
      </w:r>
      <w:r>
        <w:rPr>
          <w:b/>
          <w:color w:val="000000"/>
        </w:rPr>
        <w:t xml:space="preserve"> </w:t>
      </w:r>
      <w:r w:rsidRPr="00373AA6">
        <w:rPr>
          <w:color w:val="000000"/>
        </w:rPr>
        <w:t>Координацію виконання  Програми здійснює її замовник – відділ</w:t>
      </w:r>
      <w:r w:rsidRPr="00373AA6">
        <w:rPr>
          <w:bCs/>
          <w:color w:val="000000"/>
        </w:rPr>
        <w:t xml:space="preserve"> молоді і спорту  Тернівської міської ради</w:t>
      </w:r>
      <w:r w:rsidRPr="00373AA6">
        <w:rPr>
          <w:color w:val="000000"/>
        </w:rPr>
        <w:t xml:space="preserve">. </w:t>
      </w:r>
    </w:p>
    <w:p w14:paraId="57F09593" w14:textId="77777777" w:rsidR="00713EB2" w:rsidRPr="00373AA6" w:rsidRDefault="00713EB2" w:rsidP="00713EB2">
      <w:pPr>
        <w:ind w:firstLine="567"/>
        <w:jc w:val="both"/>
        <w:rPr>
          <w:lang w:val="ru-RU"/>
        </w:rPr>
      </w:pPr>
      <w:r w:rsidRPr="00373AA6">
        <w:rPr>
          <w:color w:val="000000"/>
        </w:rPr>
        <w:t xml:space="preserve">Контроль за виконанням Програми здійснює постійна комісія з питань </w:t>
      </w:r>
      <w:r w:rsidRPr="00373AA6">
        <w:t xml:space="preserve">охорони </w:t>
      </w:r>
      <w:proofErr w:type="spellStart"/>
      <w:r w:rsidRPr="00373AA6">
        <w:t>здоров</w:t>
      </w:r>
      <w:proofErr w:type="spellEnd"/>
      <w:r w:rsidRPr="00373AA6">
        <w:rPr>
          <w:lang w:val="ru-RU"/>
        </w:rPr>
        <w:t>’</w:t>
      </w:r>
      <w:r w:rsidRPr="00373AA6">
        <w:t>я, соціального захисту населення, освіти, культури, туризму, молоді та спорту.</w:t>
      </w:r>
    </w:p>
    <w:p w14:paraId="43A71FD7" w14:textId="77777777" w:rsidR="00713EB2" w:rsidRDefault="00713EB2" w:rsidP="00713EB2">
      <w:pPr>
        <w:jc w:val="both"/>
        <w:rPr>
          <w:lang w:eastAsia="uk-UA"/>
        </w:rPr>
      </w:pPr>
    </w:p>
    <w:p w14:paraId="7D7D431C" w14:textId="77777777" w:rsidR="00713EB2" w:rsidRDefault="00713EB2" w:rsidP="00713EB2">
      <w:pPr>
        <w:jc w:val="both"/>
        <w:rPr>
          <w:lang w:eastAsia="uk-UA"/>
        </w:rPr>
      </w:pPr>
    </w:p>
    <w:p w14:paraId="4984785D" w14:textId="77777777" w:rsidR="00713EB2" w:rsidRDefault="00713EB2" w:rsidP="00713EB2">
      <w:pPr>
        <w:jc w:val="both"/>
        <w:rPr>
          <w:lang w:eastAsia="uk-UA"/>
        </w:rPr>
      </w:pPr>
    </w:p>
    <w:p w14:paraId="7A0A76E7" w14:textId="77777777" w:rsidR="00713EB2" w:rsidRPr="00373AA6" w:rsidRDefault="00713EB2" w:rsidP="00713EB2">
      <w:pPr>
        <w:jc w:val="both"/>
        <w:rPr>
          <w:lang w:eastAsia="uk-UA"/>
        </w:rPr>
      </w:pPr>
    </w:p>
    <w:p w14:paraId="7E806411" w14:textId="77777777" w:rsidR="00D11C0E" w:rsidRPr="00E5529F" w:rsidRDefault="00D11C0E" w:rsidP="00D11C0E">
      <w:pPr>
        <w:jc w:val="both"/>
        <w:rPr>
          <w:b/>
        </w:rPr>
      </w:pPr>
      <w:r>
        <w:rPr>
          <w:lang w:eastAsia="uk-UA"/>
        </w:rPr>
        <w:t>Секретар ради                                                                                                            Жанна ШКУТ</w:t>
      </w:r>
    </w:p>
    <w:p w14:paraId="1E8BCC99" w14:textId="77777777" w:rsidR="00B83093" w:rsidRDefault="00B83093" w:rsidP="00D11C0E">
      <w:pPr>
        <w:jc w:val="both"/>
      </w:pPr>
    </w:p>
    <w:sectPr w:rsidR="00B83093" w:rsidSect="00713EB2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B2"/>
    <w:rsid w:val="00281F0E"/>
    <w:rsid w:val="002C36B8"/>
    <w:rsid w:val="00326B89"/>
    <w:rsid w:val="00395B94"/>
    <w:rsid w:val="004D6D42"/>
    <w:rsid w:val="005701AC"/>
    <w:rsid w:val="005D1CB0"/>
    <w:rsid w:val="005E0C19"/>
    <w:rsid w:val="006553AC"/>
    <w:rsid w:val="00676CB4"/>
    <w:rsid w:val="00713EB2"/>
    <w:rsid w:val="007F5568"/>
    <w:rsid w:val="007F5AA8"/>
    <w:rsid w:val="008A42F7"/>
    <w:rsid w:val="00906BC5"/>
    <w:rsid w:val="00A35D12"/>
    <w:rsid w:val="00A46CB8"/>
    <w:rsid w:val="00B32297"/>
    <w:rsid w:val="00B83093"/>
    <w:rsid w:val="00BC1CD8"/>
    <w:rsid w:val="00BF677C"/>
    <w:rsid w:val="00C24A40"/>
    <w:rsid w:val="00C25AC0"/>
    <w:rsid w:val="00D11C0E"/>
    <w:rsid w:val="00D629DD"/>
    <w:rsid w:val="00E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02C5"/>
  <w15:docId w15:val="{547A5F8E-BA43-4C79-8367-D99754F2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B2"/>
    <w:pPr>
      <w:spacing w:after="0" w:line="240" w:lineRule="auto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rsid w:val="00713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</w:rPr>
  </w:style>
  <w:style w:type="character" w:customStyle="1" w:styleId="HTML0">
    <w:name w:val="Стандартный HTML Знак"/>
    <w:basedOn w:val="a0"/>
    <w:link w:val="HTML"/>
    <w:semiHidden/>
    <w:rsid w:val="00713EB2"/>
    <w:rPr>
      <w:rFonts w:ascii="Courier New" w:eastAsia="Calibri" w:hAnsi="Courier New"/>
      <w:color w:val="000000"/>
      <w:szCs w:val="24"/>
      <w:lang w:val="uk-UA" w:eastAsia="ru-RU"/>
    </w:rPr>
  </w:style>
  <w:style w:type="paragraph" w:customStyle="1" w:styleId="a3">
    <w:name w:val="Готовый"/>
    <w:basedOn w:val="a"/>
    <w:rsid w:val="00713EB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eastAsia="Calibri" w:hAnsi="Courier New"/>
      <w:sz w:val="20"/>
      <w:szCs w:val="20"/>
    </w:rPr>
  </w:style>
  <w:style w:type="character" w:customStyle="1" w:styleId="dat0">
    <w:name w:val="dat0"/>
    <w:basedOn w:val="a0"/>
    <w:rsid w:val="00713EB2"/>
  </w:style>
  <w:style w:type="paragraph" w:customStyle="1" w:styleId="rvps2">
    <w:name w:val="rvps2"/>
    <w:basedOn w:val="a"/>
    <w:rsid w:val="00713EB2"/>
    <w:pPr>
      <w:spacing w:before="100" w:beforeAutospacing="1" w:after="100" w:afterAutospacing="1"/>
    </w:pPr>
    <w:rPr>
      <w:lang w:eastAsia="uk-UA"/>
    </w:rPr>
  </w:style>
  <w:style w:type="paragraph" w:customStyle="1" w:styleId="a4">
    <w:name w:val="Нормальний текст"/>
    <w:basedOn w:val="a"/>
    <w:rsid w:val="00713EB2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rvts11">
    <w:name w:val="rvts11"/>
    <w:basedOn w:val="a0"/>
    <w:rsid w:val="00713EB2"/>
  </w:style>
  <w:style w:type="character" w:styleId="a5">
    <w:name w:val="Hyperlink"/>
    <w:basedOn w:val="a0"/>
    <w:uiPriority w:val="99"/>
    <w:semiHidden/>
    <w:unhideWhenUsed/>
    <w:rsid w:val="00713EB2"/>
    <w:rPr>
      <w:color w:val="0000FF"/>
      <w:u w:val="single"/>
    </w:rPr>
  </w:style>
  <w:style w:type="paragraph" w:customStyle="1" w:styleId="rvps7">
    <w:name w:val="rvps7"/>
    <w:basedOn w:val="a"/>
    <w:rsid w:val="00713EB2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713EB2"/>
  </w:style>
  <w:style w:type="table" w:styleId="a6">
    <w:name w:val="Table Grid"/>
    <w:basedOn w:val="a1"/>
    <w:uiPriority w:val="59"/>
    <w:rsid w:val="00281F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6</cp:lastModifiedBy>
  <cp:revision>5</cp:revision>
  <dcterms:created xsi:type="dcterms:W3CDTF">2021-11-22T07:03:00Z</dcterms:created>
  <dcterms:modified xsi:type="dcterms:W3CDTF">2021-11-22T07:03:00Z</dcterms:modified>
</cp:coreProperties>
</file>