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50" w:rsidRPr="003655C1" w:rsidRDefault="00916450" w:rsidP="00100AC4">
      <w:pPr>
        <w:pStyle w:val="2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655C1">
        <w:rPr>
          <w:rFonts w:cs="Times New Roman"/>
          <w:b/>
          <w:sz w:val="28"/>
          <w:szCs w:val="28"/>
        </w:rPr>
        <w:t>ІНФОРМАЦІЯ</w:t>
      </w:r>
    </w:p>
    <w:p w:rsidR="00916450" w:rsidRPr="003655C1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655C1">
        <w:rPr>
          <w:rFonts w:cs="Times New Roman"/>
          <w:b/>
          <w:sz w:val="28"/>
          <w:szCs w:val="28"/>
        </w:rPr>
        <w:t>про виконання  бюджету Тернівської  міської територіальної  громади</w:t>
      </w:r>
    </w:p>
    <w:p w:rsidR="00916450" w:rsidRPr="00C55659" w:rsidRDefault="00916450" w:rsidP="003655C1">
      <w:pPr>
        <w:pStyle w:val="2"/>
        <w:spacing w:after="0" w:line="240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C55659">
        <w:rPr>
          <w:rFonts w:cs="Times New Roman"/>
          <w:b/>
          <w:sz w:val="28"/>
          <w:szCs w:val="28"/>
        </w:rPr>
        <w:t xml:space="preserve">за </w:t>
      </w:r>
      <w:r w:rsidR="00C55659" w:rsidRPr="00C55659">
        <w:rPr>
          <w:rFonts w:cs="Times New Roman"/>
          <w:b/>
          <w:sz w:val="28"/>
          <w:szCs w:val="28"/>
        </w:rPr>
        <w:t xml:space="preserve">січень - </w:t>
      </w:r>
      <w:r w:rsidR="005763A4">
        <w:rPr>
          <w:rFonts w:cs="Times New Roman"/>
          <w:b/>
          <w:sz w:val="28"/>
          <w:szCs w:val="28"/>
        </w:rPr>
        <w:t>березень</w:t>
      </w:r>
      <w:r w:rsidR="003655C1" w:rsidRPr="00C55659">
        <w:rPr>
          <w:rFonts w:cs="Times New Roman"/>
          <w:b/>
          <w:sz w:val="28"/>
          <w:szCs w:val="28"/>
        </w:rPr>
        <w:t xml:space="preserve"> </w:t>
      </w:r>
      <w:r w:rsidR="008E197D" w:rsidRPr="00C55659">
        <w:rPr>
          <w:rFonts w:cs="Times New Roman"/>
          <w:b/>
          <w:sz w:val="28"/>
          <w:szCs w:val="28"/>
        </w:rPr>
        <w:t>202</w:t>
      </w:r>
      <w:r w:rsidR="00023CE2" w:rsidRPr="00C55659">
        <w:rPr>
          <w:rFonts w:cs="Times New Roman"/>
          <w:b/>
          <w:sz w:val="28"/>
          <w:szCs w:val="28"/>
          <w:lang w:val="ru-RU"/>
        </w:rPr>
        <w:t>6</w:t>
      </w:r>
      <w:r w:rsidR="00F4231D" w:rsidRPr="00C55659">
        <w:rPr>
          <w:rFonts w:cs="Times New Roman"/>
          <w:b/>
          <w:sz w:val="28"/>
          <w:szCs w:val="28"/>
        </w:rPr>
        <w:t xml:space="preserve"> року</w:t>
      </w:r>
    </w:p>
    <w:p w:rsidR="00451181" w:rsidRPr="00C55659" w:rsidRDefault="00F126F2" w:rsidP="00451181">
      <w:pPr>
        <w:pStyle w:val="2"/>
        <w:spacing w:after="0" w:line="240" w:lineRule="auto"/>
        <w:jc w:val="both"/>
        <w:rPr>
          <w:rFonts w:cs="Times New Roman"/>
          <w:sz w:val="28"/>
          <w:szCs w:val="28"/>
          <w:lang w:val="ru-RU"/>
        </w:rPr>
      </w:pPr>
      <w:r w:rsidRPr="00C55659">
        <w:rPr>
          <w:rFonts w:cs="Times New Roman"/>
          <w:sz w:val="28"/>
          <w:szCs w:val="28"/>
        </w:rPr>
        <w:t xml:space="preserve">           </w:t>
      </w:r>
      <w:r w:rsidR="00451181" w:rsidRPr="00C55659">
        <w:rPr>
          <w:rFonts w:cs="Times New Roman"/>
          <w:sz w:val="28"/>
          <w:szCs w:val="28"/>
        </w:rPr>
        <w:t>За  січень</w:t>
      </w:r>
      <w:r w:rsidR="00C55659" w:rsidRPr="00C55659">
        <w:rPr>
          <w:rFonts w:cs="Times New Roman"/>
          <w:sz w:val="28"/>
          <w:szCs w:val="28"/>
        </w:rPr>
        <w:t xml:space="preserve"> -</w:t>
      </w:r>
      <w:r w:rsidR="005763A4">
        <w:rPr>
          <w:rFonts w:cs="Times New Roman"/>
          <w:sz w:val="28"/>
          <w:szCs w:val="28"/>
        </w:rPr>
        <w:t xml:space="preserve"> березень</w:t>
      </w:r>
      <w:r w:rsidR="00451181" w:rsidRPr="00C55659">
        <w:rPr>
          <w:rFonts w:cs="Times New Roman"/>
          <w:sz w:val="28"/>
          <w:szCs w:val="28"/>
        </w:rPr>
        <w:t xml:space="preserve"> 202</w:t>
      </w:r>
      <w:r w:rsidR="00FC3191" w:rsidRPr="00C55659">
        <w:rPr>
          <w:rFonts w:cs="Times New Roman"/>
          <w:sz w:val="28"/>
          <w:szCs w:val="28"/>
          <w:lang w:val="ru-RU"/>
        </w:rPr>
        <w:t>6</w:t>
      </w:r>
      <w:r w:rsidR="00451181" w:rsidRPr="00C55659">
        <w:rPr>
          <w:rFonts w:cs="Times New Roman"/>
          <w:sz w:val="28"/>
          <w:szCs w:val="28"/>
        </w:rPr>
        <w:t xml:space="preserve"> року до загального фонду місцевого бюджету надійшло доходів на суму </w:t>
      </w:r>
      <w:r w:rsidR="000708FE">
        <w:rPr>
          <w:rFonts w:cs="Times New Roman"/>
          <w:sz w:val="28"/>
          <w:szCs w:val="28"/>
          <w:lang w:val="ru-RU"/>
        </w:rPr>
        <w:t>113 607,3</w:t>
      </w:r>
      <w:r w:rsidR="00451181" w:rsidRPr="00C55659">
        <w:rPr>
          <w:rFonts w:cs="Times New Roman"/>
          <w:sz w:val="28"/>
          <w:szCs w:val="28"/>
        </w:rPr>
        <w:t xml:space="preserve"> тис. грн, в тому числі міжбюджетних трансфертів – </w:t>
      </w:r>
      <w:r w:rsidR="005763A4">
        <w:rPr>
          <w:rFonts w:cs="Times New Roman"/>
          <w:sz w:val="28"/>
          <w:szCs w:val="28"/>
          <w:lang w:val="ru-RU"/>
        </w:rPr>
        <w:t>28 178,2</w:t>
      </w:r>
      <w:r w:rsidR="00451181" w:rsidRPr="00C55659">
        <w:rPr>
          <w:rFonts w:cs="Times New Roman"/>
          <w:sz w:val="28"/>
          <w:szCs w:val="28"/>
        </w:rPr>
        <w:t xml:space="preserve"> тис. грн. </w:t>
      </w:r>
    </w:p>
    <w:p w:rsidR="00451181" w:rsidRPr="00C55659" w:rsidRDefault="00451181" w:rsidP="00451181">
      <w:pPr>
        <w:pStyle w:val="a3"/>
        <w:spacing w:line="240" w:lineRule="atLeast"/>
        <w:ind w:firstLine="708"/>
        <w:rPr>
          <w:szCs w:val="28"/>
        </w:rPr>
      </w:pPr>
      <w:r w:rsidRPr="00C55659">
        <w:rPr>
          <w:szCs w:val="28"/>
        </w:rPr>
        <w:t xml:space="preserve">Із загальної суми надходжень власні доходи складають </w:t>
      </w:r>
      <w:r w:rsidR="005763A4">
        <w:rPr>
          <w:szCs w:val="28"/>
          <w:lang w:val="ru-RU"/>
        </w:rPr>
        <w:t>85 429,1</w:t>
      </w:r>
      <w:r w:rsidR="00FC3191" w:rsidRPr="00C55659">
        <w:rPr>
          <w:szCs w:val="28"/>
          <w:lang w:val="ru-RU"/>
        </w:rPr>
        <w:t xml:space="preserve"> </w:t>
      </w:r>
      <w:r w:rsidRPr="00C55659">
        <w:rPr>
          <w:szCs w:val="28"/>
        </w:rPr>
        <w:t xml:space="preserve">тис. грн, при плані </w:t>
      </w:r>
      <w:r w:rsidR="005763A4">
        <w:rPr>
          <w:szCs w:val="28"/>
          <w:lang w:val="ru-RU"/>
        </w:rPr>
        <w:t>84 246,9</w:t>
      </w:r>
      <w:r w:rsidRPr="00C55659">
        <w:rPr>
          <w:szCs w:val="28"/>
        </w:rPr>
        <w:t xml:space="preserve"> тис. грн, виконання становить </w:t>
      </w:r>
      <w:r w:rsidR="005763A4">
        <w:rPr>
          <w:szCs w:val="28"/>
          <w:lang w:val="ru-RU"/>
        </w:rPr>
        <w:t>101,</w:t>
      </w:r>
      <w:r w:rsidR="000708FE">
        <w:rPr>
          <w:szCs w:val="28"/>
          <w:lang w:val="ru-RU"/>
        </w:rPr>
        <w:t>4</w:t>
      </w:r>
      <w:r w:rsidR="00466E11" w:rsidRPr="00C55659">
        <w:rPr>
          <w:szCs w:val="28"/>
          <w:lang w:val="ru-RU"/>
        </w:rPr>
        <w:t xml:space="preserve"> </w:t>
      </w:r>
      <w:r w:rsidRPr="00C55659">
        <w:rPr>
          <w:szCs w:val="28"/>
        </w:rPr>
        <w:t>%  (+</w:t>
      </w:r>
      <w:r w:rsidR="005763A4">
        <w:rPr>
          <w:szCs w:val="28"/>
          <w:lang w:val="ru-RU"/>
        </w:rPr>
        <w:t>1 182,1</w:t>
      </w:r>
      <w:r w:rsidRPr="00C55659">
        <w:rPr>
          <w:szCs w:val="28"/>
          <w:lang w:val="ru-RU"/>
        </w:rPr>
        <w:t xml:space="preserve"> </w:t>
      </w:r>
      <w:r w:rsidRPr="00C55659">
        <w:rPr>
          <w:szCs w:val="28"/>
        </w:rPr>
        <w:t xml:space="preserve">тис. грн), в тому числі: </w:t>
      </w:r>
    </w:p>
    <w:p w:rsidR="00451181" w:rsidRPr="00C55659" w:rsidRDefault="00451181" w:rsidP="00451181">
      <w:pPr>
        <w:pStyle w:val="a3"/>
        <w:spacing w:line="240" w:lineRule="atLeast"/>
        <w:ind w:firstLine="708"/>
        <w:rPr>
          <w:szCs w:val="28"/>
        </w:rPr>
      </w:pPr>
      <w:r w:rsidRPr="00C55659">
        <w:rPr>
          <w:szCs w:val="28"/>
        </w:rPr>
        <w:t xml:space="preserve">-податку на доходи  фізичних осіб отримано </w:t>
      </w:r>
      <w:r w:rsidR="005763A4">
        <w:rPr>
          <w:szCs w:val="28"/>
          <w:lang w:val="ru-RU"/>
        </w:rPr>
        <w:t>68 318,6</w:t>
      </w:r>
      <w:r w:rsidR="00466E11" w:rsidRPr="00C55659">
        <w:rPr>
          <w:szCs w:val="28"/>
          <w:lang w:val="ru-RU"/>
        </w:rPr>
        <w:t xml:space="preserve"> </w:t>
      </w:r>
      <w:r w:rsidRPr="00C55659">
        <w:rPr>
          <w:szCs w:val="28"/>
        </w:rPr>
        <w:t xml:space="preserve">тис. грн, </w:t>
      </w:r>
      <w:r w:rsidR="00060604">
        <w:rPr>
          <w:spacing w:val="-10"/>
          <w:szCs w:val="28"/>
          <w:lang w:val="ru-RU"/>
        </w:rPr>
        <w:t>100,7</w:t>
      </w:r>
      <w:r w:rsidR="000708FE">
        <w:rPr>
          <w:spacing w:val="-10"/>
          <w:szCs w:val="28"/>
          <w:lang w:val="ru-RU"/>
        </w:rPr>
        <w:t xml:space="preserve"> </w:t>
      </w:r>
      <w:r w:rsidRPr="00C55659">
        <w:rPr>
          <w:szCs w:val="28"/>
        </w:rPr>
        <w:t xml:space="preserve">% планових показників, (+ </w:t>
      </w:r>
      <w:r w:rsidR="00060604">
        <w:rPr>
          <w:szCs w:val="28"/>
          <w:lang w:val="ru-RU"/>
        </w:rPr>
        <w:t>465,5</w:t>
      </w:r>
      <w:r w:rsidRPr="00C55659">
        <w:rPr>
          <w:szCs w:val="28"/>
        </w:rPr>
        <w:t xml:space="preserve"> тис. грн), </w:t>
      </w:r>
      <w:r w:rsidRPr="00C55659">
        <w:rPr>
          <w:szCs w:val="28"/>
          <w:lang w:val="ru-RU"/>
        </w:rPr>
        <w:t xml:space="preserve">перевиконання за </w:t>
      </w:r>
      <w:r w:rsidRPr="00C55659">
        <w:rPr>
          <w:szCs w:val="28"/>
        </w:rPr>
        <w:t>рахунок</w:t>
      </w:r>
      <w:r w:rsidRPr="00C55659">
        <w:rPr>
          <w:szCs w:val="28"/>
          <w:lang w:val="ru-RU"/>
        </w:rPr>
        <w:t xml:space="preserve"> </w:t>
      </w:r>
      <w:r w:rsidRPr="00C55659">
        <w:rPr>
          <w:szCs w:val="28"/>
        </w:rPr>
        <w:t>росту середньомісячної заробітної плати по місту;</w:t>
      </w:r>
    </w:p>
    <w:p w:rsidR="00451181" w:rsidRPr="00C55659" w:rsidRDefault="00451181" w:rsidP="00451181">
      <w:pPr>
        <w:pStyle w:val="2"/>
        <w:numPr>
          <w:ilvl w:val="0"/>
          <w:numId w:val="20"/>
        </w:numPr>
        <w:spacing w:after="0" w:line="240" w:lineRule="atLeast"/>
        <w:ind w:left="0" w:firstLine="567"/>
        <w:jc w:val="both"/>
        <w:rPr>
          <w:rFonts w:cs="Times New Roman"/>
          <w:sz w:val="28"/>
          <w:szCs w:val="28"/>
        </w:rPr>
      </w:pPr>
      <w:r w:rsidRPr="00C55659">
        <w:rPr>
          <w:rFonts w:cs="Times New Roman"/>
          <w:sz w:val="28"/>
          <w:szCs w:val="28"/>
        </w:rPr>
        <w:t xml:space="preserve">акцизний податок з реалізації суб’єктами господарювання роздрібної торгівлі підакцизних товарів – </w:t>
      </w:r>
      <w:r w:rsidR="00060604">
        <w:rPr>
          <w:rFonts w:cs="Times New Roman"/>
          <w:sz w:val="28"/>
          <w:szCs w:val="28"/>
        </w:rPr>
        <w:t>5 526,6</w:t>
      </w:r>
      <w:r w:rsidRPr="00C55659">
        <w:rPr>
          <w:rFonts w:cs="Times New Roman"/>
          <w:sz w:val="28"/>
          <w:szCs w:val="28"/>
        </w:rPr>
        <w:t xml:space="preserve"> тис. грн, </w:t>
      </w:r>
      <w:r w:rsidR="00060604">
        <w:rPr>
          <w:rFonts w:cs="Times New Roman"/>
          <w:sz w:val="28"/>
          <w:szCs w:val="28"/>
        </w:rPr>
        <w:t>100,9</w:t>
      </w:r>
      <w:r w:rsidR="00466E11" w:rsidRPr="00C55659">
        <w:rPr>
          <w:rFonts w:cs="Times New Roman"/>
          <w:sz w:val="28"/>
          <w:szCs w:val="28"/>
        </w:rPr>
        <w:t xml:space="preserve"> </w:t>
      </w:r>
      <w:r w:rsidRPr="00C55659">
        <w:rPr>
          <w:rFonts w:cs="Times New Roman"/>
          <w:sz w:val="28"/>
          <w:szCs w:val="28"/>
        </w:rPr>
        <w:t>%</w:t>
      </w:r>
      <w:r w:rsidR="00466E11" w:rsidRPr="00C55659">
        <w:rPr>
          <w:rFonts w:cs="Times New Roman"/>
          <w:sz w:val="28"/>
          <w:szCs w:val="28"/>
        </w:rPr>
        <w:t xml:space="preserve"> </w:t>
      </w:r>
      <w:r w:rsidRPr="00C55659">
        <w:rPr>
          <w:rFonts w:cs="Times New Roman"/>
          <w:sz w:val="28"/>
          <w:szCs w:val="28"/>
        </w:rPr>
        <w:t xml:space="preserve"> (+ </w:t>
      </w:r>
      <w:r w:rsidR="00060604">
        <w:rPr>
          <w:rFonts w:cs="Times New Roman"/>
          <w:sz w:val="28"/>
          <w:szCs w:val="28"/>
        </w:rPr>
        <w:t>46,7</w:t>
      </w:r>
      <w:r w:rsidRPr="00C55659">
        <w:rPr>
          <w:rFonts w:cs="Times New Roman"/>
          <w:sz w:val="28"/>
          <w:szCs w:val="28"/>
        </w:rPr>
        <w:t xml:space="preserve"> тис. грн) перевиконання за рахунок збільшення товарообігу, вартості підакцизних товарів; </w:t>
      </w:r>
    </w:p>
    <w:p w:rsidR="00451181" w:rsidRPr="00B07230" w:rsidRDefault="00451181" w:rsidP="00451181">
      <w:pPr>
        <w:pStyle w:val="a5"/>
        <w:numPr>
          <w:ilvl w:val="0"/>
          <w:numId w:val="20"/>
        </w:numPr>
        <w:autoSpaceDE w:val="0"/>
        <w:autoSpaceDN w:val="0"/>
        <w:adjustRightInd w:val="0"/>
        <w:ind w:left="0" w:firstLine="283"/>
        <w:jc w:val="both"/>
        <w:rPr>
          <w:rFonts w:cs="Times New Roman"/>
          <w:sz w:val="28"/>
          <w:szCs w:val="28"/>
          <w:shd w:val="clear" w:color="auto" w:fill="FFFFFF"/>
        </w:rPr>
      </w:pPr>
      <w:r w:rsidRPr="00B07230">
        <w:rPr>
          <w:rFonts w:cs="Times New Roman"/>
          <w:sz w:val="28"/>
          <w:szCs w:val="28"/>
          <w:shd w:val="clear" w:color="auto" w:fill="FFFFFF"/>
        </w:rPr>
        <w:t>податку на нерухоме</w:t>
      </w:r>
      <w:r w:rsidRPr="00B07230">
        <w:rPr>
          <w:rFonts w:cs="Times New Roman"/>
          <w:sz w:val="28"/>
          <w:szCs w:val="28"/>
        </w:rPr>
        <w:t xml:space="preserve"> </w:t>
      </w:r>
      <w:r w:rsidRPr="00B07230">
        <w:rPr>
          <w:rFonts w:cs="Times New Roman"/>
          <w:sz w:val="28"/>
          <w:szCs w:val="28"/>
          <w:shd w:val="clear" w:color="auto" w:fill="FFFFFF"/>
        </w:rPr>
        <w:t xml:space="preserve">майно, відмінне від земельної ділянки — </w:t>
      </w:r>
      <w:r w:rsidR="00060604">
        <w:rPr>
          <w:rFonts w:cs="Times New Roman"/>
          <w:sz w:val="28"/>
          <w:szCs w:val="28"/>
          <w:shd w:val="clear" w:color="auto" w:fill="FFFFFF"/>
        </w:rPr>
        <w:t>800,3</w:t>
      </w:r>
      <w:r w:rsidR="00466E11" w:rsidRPr="00B07230">
        <w:rPr>
          <w:rFonts w:cs="Times New Roman"/>
          <w:sz w:val="28"/>
          <w:szCs w:val="28"/>
          <w:shd w:val="clear" w:color="auto" w:fill="FFFFFF"/>
        </w:rPr>
        <w:t xml:space="preserve"> тис. грн</w:t>
      </w:r>
      <w:r w:rsidR="00060604">
        <w:rPr>
          <w:rFonts w:cs="Times New Roman"/>
          <w:sz w:val="28"/>
          <w:szCs w:val="28"/>
          <w:shd w:val="clear" w:color="auto" w:fill="FFFFFF"/>
        </w:rPr>
        <w:t>, 105,3% (+40,5 тис.</w:t>
      </w:r>
      <w:r w:rsidR="0091613B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060604">
        <w:rPr>
          <w:rFonts w:cs="Times New Roman"/>
          <w:sz w:val="28"/>
          <w:szCs w:val="28"/>
          <w:shd w:val="clear" w:color="auto" w:fill="FFFFFF"/>
        </w:rPr>
        <w:t>грн) перевиконання за рахунок зменшення податкового боргу з початку року на 34,2 тис.</w:t>
      </w:r>
      <w:r w:rsidR="0091613B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060604">
        <w:rPr>
          <w:rFonts w:cs="Times New Roman"/>
          <w:sz w:val="28"/>
          <w:szCs w:val="28"/>
          <w:shd w:val="clear" w:color="auto" w:fill="FFFFFF"/>
        </w:rPr>
        <w:t>грн</w:t>
      </w:r>
      <w:r w:rsidRPr="00B07230">
        <w:rPr>
          <w:rFonts w:cs="Times New Roman"/>
          <w:sz w:val="28"/>
          <w:szCs w:val="28"/>
          <w:shd w:val="clear" w:color="auto" w:fill="FFFFFF"/>
        </w:rPr>
        <w:t>;</w:t>
      </w:r>
    </w:p>
    <w:p w:rsidR="00451181" w:rsidRPr="00B07230" w:rsidRDefault="00451181" w:rsidP="00451181">
      <w:pPr>
        <w:pStyle w:val="a3"/>
        <w:numPr>
          <w:ilvl w:val="0"/>
          <w:numId w:val="20"/>
        </w:numPr>
        <w:tabs>
          <w:tab w:val="left" w:pos="709"/>
        </w:tabs>
        <w:spacing w:line="240" w:lineRule="atLeast"/>
        <w:ind w:left="142" w:firstLine="284"/>
        <w:rPr>
          <w:szCs w:val="28"/>
        </w:rPr>
      </w:pPr>
      <w:r w:rsidRPr="00B07230">
        <w:rPr>
          <w:szCs w:val="28"/>
        </w:rPr>
        <w:t xml:space="preserve">плати за землю – </w:t>
      </w:r>
      <w:r w:rsidR="00060604">
        <w:rPr>
          <w:szCs w:val="28"/>
          <w:lang w:val="ru-RU"/>
        </w:rPr>
        <w:t>4 081,7</w:t>
      </w:r>
      <w:r w:rsidRPr="00B07230">
        <w:rPr>
          <w:szCs w:val="28"/>
          <w:lang w:val="ru-RU"/>
        </w:rPr>
        <w:t xml:space="preserve"> </w:t>
      </w:r>
      <w:r w:rsidRPr="00B07230">
        <w:rPr>
          <w:szCs w:val="28"/>
        </w:rPr>
        <w:t>тис. грн</w:t>
      </w:r>
      <w:r w:rsidR="00466E11" w:rsidRPr="00B07230">
        <w:rPr>
          <w:szCs w:val="28"/>
        </w:rPr>
        <w:t>,</w:t>
      </w:r>
      <w:r w:rsidRPr="00B07230">
        <w:rPr>
          <w:szCs w:val="28"/>
        </w:rPr>
        <w:t xml:space="preserve"> </w:t>
      </w:r>
      <w:r w:rsidR="00060604">
        <w:rPr>
          <w:szCs w:val="28"/>
          <w:lang w:val="ru-RU"/>
        </w:rPr>
        <w:t>102,1</w:t>
      </w:r>
      <w:r w:rsidR="00466E11" w:rsidRPr="00B07230">
        <w:rPr>
          <w:szCs w:val="28"/>
          <w:lang w:val="ru-RU"/>
        </w:rPr>
        <w:t xml:space="preserve"> </w:t>
      </w:r>
      <w:r w:rsidRPr="00B07230">
        <w:rPr>
          <w:szCs w:val="28"/>
        </w:rPr>
        <w:t>%  (+</w:t>
      </w:r>
      <w:r w:rsidR="00466E11" w:rsidRPr="00B07230">
        <w:rPr>
          <w:szCs w:val="28"/>
          <w:lang w:val="ru-RU"/>
        </w:rPr>
        <w:t xml:space="preserve"> </w:t>
      </w:r>
      <w:r w:rsidR="00060604">
        <w:rPr>
          <w:szCs w:val="28"/>
          <w:lang w:val="ru-RU"/>
        </w:rPr>
        <w:t>85,7</w:t>
      </w:r>
      <w:r w:rsidR="00466E11" w:rsidRPr="00B07230">
        <w:rPr>
          <w:szCs w:val="28"/>
          <w:lang w:val="ru-RU"/>
        </w:rPr>
        <w:t xml:space="preserve"> </w:t>
      </w:r>
      <w:r w:rsidRPr="00B07230">
        <w:rPr>
          <w:szCs w:val="28"/>
        </w:rPr>
        <w:t>тис</w:t>
      </w:r>
      <w:r w:rsidR="007459FE" w:rsidRPr="00B07230">
        <w:rPr>
          <w:szCs w:val="28"/>
        </w:rPr>
        <w:t xml:space="preserve"> грн.) перевиконання за рахунок</w:t>
      </w:r>
      <w:r w:rsidRPr="00B07230">
        <w:rPr>
          <w:szCs w:val="28"/>
        </w:rPr>
        <w:t xml:space="preserve"> індексації нормативно грошової оцінки землі; </w:t>
      </w:r>
    </w:p>
    <w:p w:rsidR="00451181" w:rsidRPr="00B07230" w:rsidRDefault="00451181" w:rsidP="00451181">
      <w:pPr>
        <w:pStyle w:val="a3"/>
        <w:numPr>
          <w:ilvl w:val="0"/>
          <w:numId w:val="20"/>
        </w:numPr>
        <w:tabs>
          <w:tab w:val="left" w:pos="709"/>
        </w:tabs>
        <w:spacing w:line="240" w:lineRule="atLeast"/>
        <w:ind w:left="142" w:firstLine="284"/>
        <w:rPr>
          <w:szCs w:val="28"/>
        </w:rPr>
      </w:pPr>
      <w:r w:rsidRPr="00B07230">
        <w:rPr>
          <w:szCs w:val="28"/>
        </w:rPr>
        <w:t xml:space="preserve">єдиного податку </w:t>
      </w:r>
      <w:r w:rsidR="00466E11" w:rsidRPr="00B07230">
        <w:rPr>
          <w:szCs w:val="28"/>
        </w:rPr>
        <w:t>–</w:t>
      </w:r>
      <w:r w:rsidR="00466E11" w:rsidRPr="00B07230">
        <w:rPr>
          <w:szCs w:val="28"/>
          <w:lang w:val="ru-RU"/>
        </w:rPr>
        <w:t xml:space="preserve"> </w:t>
      </w:r>
      <w:r w:rsidR="00060604">
        <w:rPr>
          <w:szCs w:val="28"/>
          <w:lang w:val="ru-RU"/>
        </w:rPr>
        <w:t>6 016,4</w:t>
      </w:r>
      <w:r w:rsidR="00466E11" w:rsidRPr="00B07230">
        <w:rPr>
          <w:szCs w:val="28"/>
          <w:lang w:val="ru-RU"/>
        </w:rPr>
        <w:t xml:space="preserve"> </w:t>
      </w:r>
      <w:r w:rsidR="00466E11" w:rsidRPr="00B07230">
        <w:rPr>
          <w:szCs w:val="28"/>
        </w:rPr>
        <w:t>тис. грн,</w:t>
      </w:r>
      <w:r w:rsidRPr="00B07230">
        <w:rPr>
          <w:szCs w:val="28"/>
        </w:rPr>
        <w:t xml:space="preserve">  (+</w:t>
      </w:r>
      <w:r w:rsidR="00060604">
        <w:rPr>
          <w:szCs w:val="28"/>
          <w:lang w:val="ru-RU"/>
        </w:rPr>
        <w:t>459,9</w:t>
      </w:r>
      <w:r w:rsidRPr="00B07230">
        <w:rPr>
          <w:szCs w:val="28"/>
        </w:rPr>
        <w:t xml:space="preserve"> тис. грн) - за рахунок </w:t>
      </w:r>
      <w:r w:rsidR="00466E11" w:rsidRPr="00B07230">
        <w:rPr>
          <w:szCs w:val="28"/>
          <w:lang w:val="ru-RU"/>
        </w:rPr>
        <w:t xml:space="preserve">збільшення </w:t>
      </w:r>
      <w:r w:rsidRPr="00B07230">
        <w:rPr>
          <w:szCs w:val="28"/>
        </w:rPr>
        <w:t>задекларованого обсягу доходів платників податку;</w:t>
      </w:r>
    </w:p>
    <w:p w:rsidR="00451181" w:rsidRPr="00B07230" w:rsidRDefault="00451181" w:rsidP="00451181">
      <w:pPr>
        <w:pStyle w:val="a3"/>
        <w:spacing w:line="240" w:lineRule="atLeast"/>
        <w:ind w:firstLine="426"/>
        <w:rPr>
          <w:szCs w:val="28"/>
        </w:rPr>
      </w:pPr>
      <w:r w:rsidRPr="00B07230">
        <w:rPr>
          <w:szCs w:val="28"/>
        </w:rPr>
        <w:t xml:space="preserve">  - інші неподаткові надходження (адміністративні штрафи та інші санкції, плата за надання адміністративних послуг, державне мито, тощо )  складають – </w:t>
      </w:r>
      <w:r w:rsidR="00060604">
        <w:rPr>
          <w:szCs w:val="28"/>
        </w:rPr>
        <w:t>403,3</w:t>
      </w:r>
      <w:r w:rsidRPr="00B07230">
        <w:rPr>
          <w:szCs w:val="28"/>
        </w:rPr>
        <w:t xml:space="preserve"> тис. грн. </w:t>
      </w:r>
    </w:p>
    <w:p w:rsidR="00451181" w:rsidRPr="00B07230" w:rsidRDefault="00451181" w:rsidP="00451181">
      <w:pPr>
        <w:pStyle w:val="a3"/>
        <w:spacing w:line="240" w:lineRule="atLeast"/>
        <w:ind w:firstLine="708"/>
        <w:rPr>
          <w:szCs w:val="28"/>
        </w:rPr>
      </w:pPr>
      <w:r w:rsidRPr="00B07230">
        <w:rPr>
          <w:szCs w:val="28"/>
        </w:rPr>
        <w:t xml:space="preserve">До спеціального фонду бюджету надійшло доходів </w:t>
      </w:r>
      <w:r w:rsidR="00060604">
        <w:rPr>
          <w:szCs w:val="28"/>
          <w:lang w:val="ru-RU"/>
        </w:rPr>
        <w:t>1 458,3</w:t>
      </w:r>
      <w:r w:rsidRPr="00B07230">
        <w:rPr>
          <w:szCs w:val="28"/>
        </w:rPr>
        <w:t xml:space="preserve"> тис. грн, в тому числі міжбюджетних трансфертів </w:t>
      </w:r>
      <w:r w:rsidR="007459FE" w:rsidRPr="00B07230">
        <w:rPr>
          <w:szCs w:val="28"/>
          <w:lang w:val="ru-RU"/>
        </w:rPr>
        <w:t>175,3</w:t>
      </w:r>
      <w:r w:rsidRPr="00B07230">
        <w:rPr>
          <w:szCs w:val="28"/>
        </w:rPr>
        <w:t xml:space="preserve"> тис. грн:</w:t>
      </w:r>
    </w:p>
    <w:p w:rsidR="00451181" w:rsidRPr="00B07230" w:rsidRDefault="00451181" w:rsidP="00451181">
      <w:pPr>
        <w:pStyle w:val="a3"/>
        <w:spacing w:line="240" w:lineRule="atLeast"/>
        <w:ind w:firstLine="284"/>
        <w:rPr>
          <w:szCs w:val="28"/>
        </w:rPr>
      </w:pPr>
      <w:r w:rsidRPr="00B07230">
        <w:rPr>
          <w:szCs w:val="28"/>
        </w:rPr>
        <w:t xml:space="preserve">-екологічного податку надійшло – </w:t>
      </w:r>
      <w:r w:rsidR="00060604">
        <w:rPr>
          <w:szCs w:val="28"/>
          <w:lang w:val="ru-RU"/>
        </w:rPr>
        <w:t>105,3</w:t>
      </w:r>
      <w:r w:rsidRPr="00B07230">
        <w:rPr>
          <w:szCs w:val="28"/>
        </w:rPr>
        <w:t xml:space="preserve"> тис. грн;</w:t>
      </w:r>
    </w:p>
    <w:p w:rsidR="00451181" w:rsidRPr="00B07230" w:rsidRDefault="00451181" w:rsidP="00451181">
      <w:pPr>
        <w:pStyle w:val="a3"/>
        <w:spacing w:line="240" w:lineRule="atLeast"/>
        <w:ind w:firstLine="284"/>
        <w:rPr>
          <w:szCs w:val="28"/>
        </w:rPr>
      </w:pPr>
      <w:r w:rsidRPr="00B07230">
        <w:rPr>
          <w:szCs w:val="28"/>
        </w:rPr>
        <w:t xml:space="preserve">- цільового фонду – </w:t>
      </w:r>
      <w:r w:rsidR="00060604">
        <w:rPr>
          <w:szCs w:val="28"/>
          <w:lang w:val="ru-RU"/>
        </w:rPr>
        <w:t>12,1</w:t>
      </w:r>
      <w:r w:rsidRPr="00B07230">
        <w:rPr>
          <w:szCs w:val="28"/>
        </w:rPr>
        <w:t xml:space="preserve"> тис. грн (плата за розміщення зовнішньої реклами);</w:t>
      </w:r>
    </w:p>
    <w:p w:rsidR="00AC54F1" w:rsidRDefault="00451181" w:rsidP="00010B69">
      <w:pPr>
        <w:pStyle w:val="2"/>
        <w:spacing w:after="0" w:line="240" w:lineRule="auto"/>
        <w:ind w:left="-142"/>
        <w:jc w:val="both"/>
        <w:rPr>
          <w:sz w:val="28"/>
          <w:szCs w:val="28"/>
        </w:rPr>
      </w:pPr>
      <w:r w:rsidRPr="00B07230">
        <w:rPr>
          <w:sz w:val="28"/>
          <w:szCs w:val="28"/>
        </w:rPr>
        <w:t xml:space="preserve">        - власні надходження бюджетних установ – </w:t>
      </w:r>
      <w:r w:rsidR="00060604">
        <w:rPr>
          <w:sz w:val="28"/>
          <w:szCs w:val="28"/>
          <w:lang w:val="ru-RU"/>
        </w:rPr>
        <w:t>1 165,6</w:t>
      </w:r>
      <w:r w:rsidRPr="00B07230">
        <w:rPr>
          <w:sz w:val="28"/>
          <w:szCs w:val="28"/>
        </w:rPr>
        <w:t xml:space="preserve"> тис. грн.</w:t>
      </w:r>
    </w:p>
    <w:p w:rsidR="00023CE2" w:rsidRPr="00F66AE1" w:rsidRDefault="00B97E6B" w:rsidP="00023C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бюджету міста освоєно в сумі </w:t>
      </w:r>
      <w:r w:rsidR="00204ACA"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>120 874,7</w:t>
      </w:r>
      <w:r w:rsidR="00DE0393"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</w:t>
      </w:r>
      <w:r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DE0393"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="00204ACA"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>82,1</w:t>
      </w:r>
      <w:r w:rsidR="00D33C6B"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>% до планових призначень за січень</w:t>
      </w:r>
      <w:r w:rsidR="00C81CF0"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04ACA"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березень</w:t>
      </w:r>
      <w:r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23CE2"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з них: за рахунок власних доходів міста освоєно </w:t>
      </w:r>
      <w:r w:rsidR="00F66AE1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>99 585,4</w:t>
      </w:r>
      <w:r w:rsidR="007404C8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</w:t>
      </w:r>
      <w:r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грн, за рахунок освітньої субвенції на оплату праці з нарахуваннями педагогічних працівників закладів</w:t>
      </w:r>
      <w:r w:rsidR="00A03AE3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</w:t>
      </w:r>
      <w:r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66AE1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>16 668,1</w:t>
      </w:r>
      <w:r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тис. грн; за рахунок субвенції з державного бюджету на здійснення доплат педагогічним працівникам закладів загальної середньої освіти – </w:t>
      </w:r>
      <w:r w:rsidR="00F66AE1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>2 236,9</w:t>
      </w:r>
      <w:r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тис.грн; </w:t>
      </w:r>
      <w:r w:rsidR="00F66AE1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субвенції з державного бюджету на проведення  додаткових психолого-педагогічних і корекційно-</w:t>
      </w:r>
      <w:proofErr w:type="spellStart"/>
      <w:r w:rsidR="00F66AE1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розвиткових</w:t>
      </w:r>
      <w:proofErr w:type="spellEnd"/>
      <w:r w:rsidR="00F66AE1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(послуг) для надання підтримки особам з особливими освітніми потребами – 25,9 тис.грн; </w:t>
      </w:r>
      <w:r w:rsidR="00484808" w:rsidRPr="00F66AE1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484808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рахунок субвенції з державного бюджету для забезпечення харчуванням учнів </w:t>
      </w:r>
      <w:r w:rsidR="00023CE2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загальної середньої освіти </w:t>
      </w:r>
      <w:r w:rsidR="00484808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66AE1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>2 142,5</w:t>
      </w:r>
      <w:r w:rsidR="00023CE2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тис.грн; за рахунок субвенції з державного бюджету на покращення якості гарячого харчування та фінансування харчування учнів початкових класів закладів загальної середньої освіти – </w:t>
      </w:r>
      <w:r w:rsidR="00D34F36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>133,9</w:t>
      </w:r>
      <w:r w:rsidR="00A03AE3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тис.грн;</w:t>
      </w:r>
      <w:r w:rsidR="00D34F36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забезпечення діяльності фахівця із супроводу ветеранів війни – </w:t>
      </w:r>
      <w:r w:rsidR="00F66AE1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>81,9</w:t>
      </w:r>
      <w:r w:rsidR="00D34F36" w:rsidRPr="00F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:rsidR="00B97E6B" w:rsidRPr="0091613B" w:rsidRDefault="00B97E6B" w:rsidP="00B97E6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Видатки по галузям соціально-культурної сфери міста та житлово-комунальне господарство міста складають </w:t>
      </w:r>
      <w:r w:rsidR="00F66AE1"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99 442,0</w:t>
      </w:r>
      <w:r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тис грн, або </w:t>
      </w:r>
      <w:r w:rsidR="00D30DD3"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82,</w:t>
      </w:r>
      <w:r w:rsidR="00F66AE1"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від загального обсягу </w:t>
      </w:r>
      <w:r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видатків, з них: освіта – </w:t>
      </w:r>
      <w:r w:rsidR="00F66AE1"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48 351,7</w:t>
      </w:r>
      <w:r w:rsidR="00434533"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тис. грн; охорона здоров’я – </w:t>
      </w:r>
      <w:r w:rsidR="00F66AE1"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2 937,6</w:t>
      </w:r>
      <w:r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тис. грн; соціальний захист та соціальні програми в галузі сім’ї та дітей– </w:t>
      </w:r>
      <w:r w:rsidR="00F66AE1"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5 847,8</w:t>
      </w:r>
      <w:r w:rsidR="00023CE2"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тис. грн; культура – </w:t>
      </w:r>
      <w:r w:rsidR="00F66AE1"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2 976,3</w:t>
      </w:r>
      <w:r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тис. грн; фізична культура, спорт та молодь – </w:t>
      </w:r>
      <w:r w:rsidR="00F66AE1"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1 523,6</w:t>
      </w:r>
      <w:r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тис.грн та житлово-комунальне господарство – </w:t>
      </w:r>
      <w:r w:rsidR="00F66AE1"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37 805,0</w:t>
      </w:r>
      <w:r w:rsidRPr="00F66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тис.грн. </w:t>
      </w:r>
    </w:p>
    <w:p w:rsidR="00B97E6B" w:rsidRPr="00BE234F" w:rsidRDefault="00B97E6B" w:rsidP="00B97E6B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Основні напрямки використання коштів громади на: </w:t>
      </w:r>
    </w:p>
    <w:p w:rsidR="00B97E6B" w:rsidRPr="00BE234F" w:rsidRDefault="00B97E6B" w:rsidP="00D8478F">
      <w:pPr>
        <w:pStyle w:val="a3"/>
        <w:numPr>
          <w:ilvl w:val="0"/>
          <w:numId w:val="13"/>
        </w:numPr>
        <w:spacing w:line="240" w:lineRule="atLeast"/>
        <w:ind w:left="0" w:firstLine="567"/>
        <w:rPr>
          <w:szCs w:val="28"/>
        </w:rPr>
      </w:pPr>
      <w:r w:rsidRPr="00BE234F">
        <w:rPr>
          <w:szCs w:val="28"/>
        </w:rPr>
        <w:t xml:space="preserve">оплату праці з нарахуваннями працівників бюджетних </w:t>
      </w:r>
      <w:r w:rsidRPr="00BE234F">
        <w:rPr>
          <w:color w:val="000000" w:themeColor="text1"/>
          <w:szCs w:val="28"/>
        </w:rPr>
        <w:t xml:space="preserve">установ – </w:t>
      </w:r>
      <w:r w:rsidR="00BE234F" w:rsidRPr="00BE234F">
        <w:rPr>
          <w:color w:val="000000" w:themeColor="text1"/>
          <w:szCs w:val="28"/>
          <w:lang w:val="ru-RU"/>
        </w:rPr>
        <w:t>53 395,9</w:t>
      </w:r>
      <w:r w:rsidRPr="00BE234F">
        <w:rPr>
          <w:color w:val="000000" w:themeColor="text1"/>
          <w:szCs w:val="28"/>
        </w:rPr>
        <w:t xml:space="preserve"> тис</w:t>
      </w:r>
      <w:r w:rsidRPr="00BE234F">
        <w:rPr>
          <w:szCs w:val="28"/>
        </w:rPr>
        <w:t xml:space="preserve">. грн; </w:t>
      </w:r>
    </w:p>
    <w:p w:rsidR="00B97E6B" w:rsidRPr="00BE234F" w:rsidRDefault="00B97E6B" w:rsidP="00D8478F">
      <w:pPr>
        <w:pStyle w:val="a3"/>
        <w:numPr>
          <w:ilvl w:val="0"/>
          <w:numId w:val="13"/>
        </w:numPr>
        <w:spacing w:line="240" w:lineRule="atLeast"/>
        <w:ind w:left="0" w:firstLine="567"/>
        <w:rPr>
          <w:szCs w:val="28"/>
        </w:rPr>
      </w:pPr>
      <w:r w:rsidRPr="00BE234F">
        <w:rPr>
          <w:szCs w:val="28"/>
        </w:rPr>
        <w:t xml:space="preserve">медикаменти та медичні вироби – </w:t>
      </w:r>
      <w:r w:rsidR="00BE234F" w:rsidRPr="00BE234F">
        <w:rPr>
          <w:szCs w:val="28"/>
        </w:rPr>
        <w:t>565,3</w:t>
      </w:r>
      <w:r w:rsidRPr="00BE234F">
        <w:rPr>
          <w:szCs w:val="28"/>
        </w:rPr>
        <w:t xml:space="preserve"> тис.грн;</w:t>
      </w:r>
    </w:p>
    <w:p w:rsidR="00B97E6B" w:rsidRPr="00BE234F" w:rsidRDefault="00B97E6B" w:rsidP="00D8478F">
      <w:pPr>
        <w:pStyle w:val="a3"/>
        <w:numPr>
          <w:ilvl w:val="0"/>
          <w:numId w:val="13"/>
        </w:numPr>
        <w:tabs>
          <w:tab w:val="left" w:pos="0"/>
        </w:tabs>
        <w:spacing w:line="240" w:lineRule="atLeast"/>
        <w:ind w:left="0" w:firstLine="567"/>
        <w:rPr>
          <w:szCs w:val="28"/>
        </w:rPr>
      </w:pPr>
      <w:r w:rsidRPr="00BE234F">
        <w:rPr>
          <w:szCs w:val="28"/>
        </w:rPr>
        <w:t xml:space="preserve">харчування </w:t>
      </w:r>
      <w:r w:rsidRPr="00BE234F">
        <w:rPr>
          <w:color w:val="000000" w:themeColor="text1"/>
          <w:szCs w:val="28"/>
        </w:rPr>
        <w:t xml:space="preserve">– </w:t>
      </w:r>
      <w:r w:rsidR="00BE234F" w:rsidRPr="00BE234F">
        <w:rPr>
          <w:color w:val="000000" w:themeColor="text1"/>
          <w:szCs w:val="28"/>
        </w:rPr>
        <w:t>2 796,3</w:t>
      </w:r>
      <w:r w:rsidRPr="00BE234F">
        <w:rPr>
          <w:color w:val="000000" w:themeColor="text1"/>
          <w:szCs w:val="28"/>
        </w:rPr>
        <w:t xml:space="preserve"> тис.грн </w:t>
      </w:r>
      <w:r w:rsidRPr="00BE234F">
        <w:rPr>
          <w:szCs w:val="28"/>
        </w:rPr>
        <w:t>(в тому числі: харчування дітей у закладах дошкільної освіти</w:t>
      </w:r>
      <w:r w:rsidR="00E539D0" w:rsidRPr="00BE234F">
        <w:rPr>
          <w:szCs w:val="28"/>
        </w:rPr>
        <w:t xml:space="preserve"> за рахунок місцевого бюджету</w:t>
      </w:r>
      <w:r w:rsidRPr="00BE234F">
        <w:rPr>
          <w:szCs w:val="28"/>
        </w:rPr>
        <w:t xml:space="preserve"> – </w:t>
      </w:r>
      <w:r w:rsidR="00BE234F" w:rsidRPr="00BE234F">
        <w:rPr>
          <w:szCs w:val="28"/>
        </w:rPr>
        <w:t>519,9</w:t>
      </w:r>
      <w:r w:rsidR="00E539D0" w:rsidRPr="00BE234F">
        <w:rPr>
          <w:szCs w:val="28"/>
        </w:rPr>
        <w:t xml:space="preserve"> </w:t>
      </w:r>
      <w:r w:rsidR="00140F5B" w:rsidRPr="00BE234F">
        <w:rPr>
          <w:szCs w:val="28"/>
        </w:rPr>
        <w:t>тис.грн</w:t>
      </w:r>
      <w:r w:rsidRPr="00BE234F">
        <w:rPr>
          <w:szCs w:val="28"/>
        </w:rPr>
        <w:t>);</w:t>
      </w:r>
    </w:p>
    <w:p w:rsidR="00B97E6B" w:rsidRPr="00BE234F" w:rsidRDefault="00B97E6B" w:rsidP="00D8478F">
      <w:pPr>
        <w:pStyle w:val="a3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rPr>
          <w:szCs w:val="28"/>
        </w:rPr>
      </w:pPr>
      <w:r w:rsidRPr="00BE234F">
        <w:rPr>
          <w:szCs w:val="28"/>
        </w:rPr>
        <w:t xml:space="preserve"> оплата за спожиті бюджетними установами міста комунальних послуг та енергоносіїв – </w:t>
      </w:r>
      <w:r w:rsidR="00BE234F" w:rsidRPr="00BE234F">
        <w:rPr>
          <w:szCs w:val="28"/>
        </w:rPr>
        <w:t>12 508,0</w:t>
      </w:r>
      <w:r w:rsidRPr="00BE234F">
        <w:rPr>
          <w:szCs w:val="28"/>
        </w:rPr>
        <w:t xml:space="preserve">  тис. грн;</w:t>
      </w:r>
    </w:p>
    <w:p w:rsidR="00B97E6B" w:rsidRPr="00BE234F" w:rsidRDefault="00B97E6B" w:rsidP="00D8478F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8"/>
          <w:szCs w:val="28"/>
        </w:rPr>
      </w:pPr>
      <w:r w:rsidRPr="00BE234F">
        <w:rPr>
          <w:rFonts w:cs="Times New Roman"/>
          <w:spacing w:val="0"/>
          <w:sz w:val="28"/>
          <w:szCs w:val="28"/>
        </w:rPr>
        <w:t xml:space="preserve">соціальні виплати – </w:t>
      </w:r>
      <w:r w:rsidR="00BE234F" w:rsidRPr="00BE234F">
        <w:rPr>
          <w:rFonts w:cs="Times New Roman"/>
          <w:spacing w:val="0"/>
          <w:sz w:val="28"/>
          <w:szCs w:val="28"/>
        </w:rPr>
        <w:t>2 918,4</w:t>
      </w:r>
      <w:r w:rsidRPr="00BE234F">
        <w:rPr>
          <w:rFonts w:cs="Times New Roman"/>
          <w:spacing w:val="0"/>
          <w:sz w:val="28"/>
          <w:szCs w:val="28"/>
        </w:rPr>
        <w:t xml:space="preserve"> тис. грн; </w:t>
      </w:r>
    </w:p>
    <w:p w:rsidR="00B97E6B" w:rsidRPr="00BE234F" w:rsidRDefault="00B97E6B" w:rsidP="00D8478F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8"/>
          <w:szCs w:val="28"/>
        </w:rPr>
      </w:pPr>
      <w:r w:rsidRPr="00BE234F">
        <w:rPr>
          <w:rFonts w:cs="Times New Roman"/>
          <w:spacing w:val="0"/>
          <w:sz w:val="28"/>
          <w:szCs w:val="28"/>
        </w:rPr>
        <w:t>благоустрій громади –</w:t>
      </w:r>
      <w:r w:rsidR="00BE234F" w:rsidRPr="00BE234F">
        <w:rPr>
          <w:rFonts w:cs="Times New Roman"/>
          <w:spacing w:val="0"/>
          <w:sz w:val="28"/>
          <w:szCs w:val="28"/>
        </w:rPr>
        <w:t>5 414,3</w:t>
      </w:r>
      <w:r w:rsidR="00C96F66" w:rsidRPr="00BE234F">
        <w:rPr>
          <w:rFonts w:cs="Times New Roman"/>
          <w:spacing w:val="0"/>
          <w:sz w:val="28"/>
          <w:szCs w:val="28"/>
        </w:rPr>
        <w:t xml:space="preserve"> </w:t>
      </w:r>
      <w:r w:rsidRPr="00BE234F">
        <w:rPr>
          <w:rFonts w:cs="Times New Roman"/>
          <w:spacing w:val="0"/>
          <w:sz w:val="28"/>
          <w:szCs w:val="28"/>
        </w:rPr>
        <w:t>тис.грн;</w:t>
      </w:r>
    </w:p>
    <w:p w:rsidR="00786E4C" w:rsidRPr="00BE234F" w:rsidRDefault="00786E4C" w:rsidP="00786E4C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8"/>
          <w:szCs w:val="28"/>
        </w:rPr>
      </w:pPr>
      <w:r w:rsidRPr="00BE234F">
        <w:rPr>
          <w:rFonts w:cs="Times New Roman"/>
          <w:spacing w:val="0"/>
          <w:sz w:val="28"/>
          <w:szCs w:val="28"/>
        </w:rPr>
        <w:t>оплату паливно–енергетичних ресурсів, спожитих у процесі виробництва та постачання теплової енергії  (вугілля) – 15 000,0 тис.грн;</w:t>
      </w:r>
    </w:p>
    <w:p w:rsidR="00AF3F4C" w:rsidRPr="00BE234F" w:rsidRDefault="00BE234F" w:rsidP="00AF3F4C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відшкодування різниці в тарифах на послуги централізованого водопостачання та водовідведення, теплову енергію та послуги з постачання теплової енергії (оплата паливно-енергетичних ресурсів, спожитих в процесі виробництва та постачання теплової енергії (вугілля)</w:t>
      </w:r>
      <w:r w:rsidR="00AF3F4C" w:rsidRP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>17 390,7</w:t>
      </w:r>
      <w:r w:rsidR="00AF3F4C" w:rsidRP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тис.грн;</w:t>
      </w:r>
    </w:p>
    <w:p w:rsidR="00B97E6B" w:rsidRPr="00BE234F" w:rsidRDefault="00B97E6B" w:rsidP="00D8478F">
      <w:pPr>
        <w:pStyle w:val="a3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rPr>
          <w:szCs w:val="28"/>
        </w:rPr>
      </w:pPr>
      <w:r w:rsidRPr="00BE234F">
        <w:rPr>
          <w:szCs w:val="28"/>
        </w:rPr>
        <w:t xml:space="preserve">перевезення військовозобов’язаних, призовників до збірних пунктів – </w:t>
      </w:r>
      <w:r w:rsidR="00BE234F" w:rsidRPr="00BE234F">
        <w:rPr>
          <w:szCs w:val="28"/>
        </w:rPr>
        <w:t>159,5</w:t>
      </w:r>
      <w:r w:rsidRPr="00BE234F">
        <w:rPr>
          <w:szCs w:val="28"/>
        </w:rPr>
        <w:t xml:space="preserve">  тис.грн;</w:t>
      </w:r>
    </w:p>
    <w:p w:rsidR="00B97E6B" w:rsidRPr="00BE234F" w:rsidRDefault="00B97E6B" w:rsidP="00D8478F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8"/>
          <w:szCs w:val="28"/>
        </w:rPr>
      </w:pPr>
      <w:r w:rsidRPr="00BE234F">
        <w:rPr>
          <w:rFonts w:cs="Times New Roman"/>
          <w:spacing w:val="0"/>
          <w:sz w:val="28"/>
          <w:szCs w:val="28"/>
        </w:rPr>
        <w:t xml:space="preserve">перераховано реверсну дотацію до державного бюджету – </w:t>
      </w:r>
      <w:r w:rsidR="00BE234F" w:rsidRPr="00BE234F">
        <w:rPr>
          <w:rFonts w:cs="Times New Roman"/>
          <w:spacing w:val="0"/>
          <w:sz w:val="28"/>
          <w:szCs w:val="28"/>
        </w:rPr>
        <w:t>5 903,4</w:t>
      </w:r>
      <w:r w:rsidR="0080563C" w:rsidRPr="00BE234F">
        <w:rPr>
          <w:rFonts w:cs="Times New Roman"/>
          <w:spacing w:val="0"/>
          <w:sz w:val="28"/>
          <w:szCs w:val="28"/>
        </w:rPr>
        <w:t xml:space="preserve"> тис.</w:t>
      </w:r>
      <w:r w:rsidR="00195ED2" w:rsidRPr="00BE234F">
        <w:rPr>
          <w:rFonts w:cs="Times New Roman"/>
          <w:spacing w:val="0"/>
          <w:sz w:val="28"/>
          <w:szCs w:val="28"/>
        </w:rPr>
        <w:t>грн</w:t>
      </w:r>
      <w:r w:rsidR="00761A15" w:rsidRPr="00BE234F">
        <w:rPr>
          <w:rFonts w:cs="Times New Roman"/>
          <w:spacing w:val="0"/>
          <w:sz w:val="28"/>
          <w:szCs w:val="28"/>
        </w:rPr>
        <w:t>;</w:t>
      </w:r>
    </w:p>
    <w:p w:rsidR="00761A15" w:rsidRPr="00BE234F" w:rsidRDefault="00B404F4" w:rsidP="00156BEE">
      <w:pPr>
        <w:pStyle w:val="a5"/>
        <w:numPr>
          <w:ilvl w:val="0"/>
          <w:numId w:val="3"/>
        </w:numPr>
        <w:tabs>
          <w:tab w:val="left" w:pos="426"/>
        </w:tabs>
        <w:spacing w:line="276" w:lineRule="auto"/>
        <w:ind w:left="0" w:firstLine="567"/>
        <w:jc w:val="both"/>
        <w:rPr>
          <w:rFonts w:cs="Times New Roman"/>
          <w:spacing w:val="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державному бюджету –  2 </w:t>
      </w:r>
      <w:r w:rsidR="00BE234F" w:rsidRPr="00BE234F">
        <w:rPr>
          <w:rFonts w:cs="Times New Roman"/>
          <w:sz w:val="28"/>
          <w:szCs w:val="28"/>
        </w:rPr>
        <w:t>25</w:t>
      </w:r>
      <w:r w:rsidR="00761A15" w:rsidRPr="00BE234F">
        <w:rPr>
          <w:rFonts w:cs="Times New Roman"/>
          <w:sz w:val="28"/>
          <w:szCs w:val="28"/>
        </w:rPr>
        <w:t>0,0</w:t>
      </w:r>
      <w:r w:rsidR="00761A15" w:rsidRPr="00BE234F">
        <w:rPr>
          <w:rFonts w:cs="Times New Roman"/>
          <w:spacing w:val="0"/>
          <w:sz w:val="28"/>
          <w:szCs w:val="28"/>
        </w:rPr>
        <w:t xml:space="preserve"> </w:t>
      </w:r>
      <w:r w:rsidR="00BE234F" w:rsidRPr="00BE234F">
        <w:rPr>
          <w:rFonts w:cs="Times New Roman"/>
          <w:sz w:val="28"/>
          <w:szCs w:val="28"/>
        </w:rPr>
        <w:t xml:space="preserve">тис.грн - </w:t>
      </w:r>
      <w:r w:rsidR="00761A15" w:rsidRPr="00BE234F">
        <w:rPr>
          <w:rFonts w:cs="Times New Roman"/>
          <w:spacing w:val="0"/>
          <w:sz w:val="28"/>
          <w:szCs w:val="28"/>
        </w:rPr>
        <w:t>військовим частинам на закупівлю приладів нічного бачення, засобів зв'язку, засобів радіо електронної боротьби, безпілотних літальних апаратів, запасних частин до різних типів дронів, тощо.</w:t>
      </w:r>
    </w:p>
    <w:p w:rsidR="00C567D0" w:rsidRDefault="00C567D0" w:rsidP="00B97E6B">
      <w:pPr>
        <w:pStyle w:val="a5"/>
        <w:tabs>
          <w:tab w:val="left" w:pos="0"/>
        </w:tabs>
        <w:spacing w:line="240" w:lineRule="atLeast"/>
        <w:ind w:left="0"/>
        <w:jc w:val="both"/>
        <w:rPr>
          <w:rFonts w:cs="Times New Roman"/>
          <w:spacing w:val="0"/>
          <w:sz w:val="28"/>
          <w:szCs w:val="28"/>
          <w:highlight w:val="yellow"/>
        </w:rPr>
      </w:pPr>
    </w:p>
    <w:p w:rsidR="00B97E6B" w:rsidRPr="003655C1" w:rsidRDefault="00B97E6B" w:rsidP="00B97E6B">
      <w:pPr>
        <w:pStyle w:val="a5"/>
        <w:tabs>
          <w:tab w:val="left" w:pos="0"/>
        </w:tabs>
        <w:spacing w:line="240" w:lineRule="atLeast"/>
        <w:ind w:left="0"/>
        <w:jc w:val="both"/>
        <w:rPr>
          <w:rFonts w:cs="Times New Roman"/>
          <w:spacing w:val="0"/>
          <w:sz w:val="28"/>
          <w:szCs w:val="28"/>
        </w:rPr>
      </w:pPr>
      <w:r w:rsidRPr="0019125B">
        <w:rPr>
          <w:rFonts w:cs="Times New Roman"/>
          <w:spacing w:val="0"/>
          <w:sz w:val="28"/>
          <w:szCs w:val="28"/>
        </w:rPr>
        <w:tab/>
        <w:t xml:space="preserve">Кредиторська заборгованість по бюджету громади </w:t>
      </w:r>
      <w:r w:rsidR="00652F36" w:rsidRPr="0019125B">
        <w:rPr>
          <w:rFonts w:cs="Times New Roman"/>
          <w:spacing w:val="0"/>
          <w:sz w:val="28"/>
          <w:szCs w:val="28"/>
        </w:rPr>
        <w:t>станом на 01.0</w:t>
      </w:r>
      <w:r w:rsidR="0019125B" w:rsidRPr="0019125B">
        <w:rPr>
          <w:rFonts w:cs="Times New Roman"/>
          <w:spacing w:val="0"/>
          <w:sz w:val="28"/>
          <w:szCs w:val="28"/>
        </w:rPr>
        <w:t>4</w:t>
      </w:r>
      <w:r w:rsidRPr="0019125B">
        <w:rPr>
          <w:rFonts w:cs="Times New Roman"/>
          <w:spacing w:val="0"/>
          <w:sz w:val="28"/>
          <w:szCs w:val="28"/>
        </w:rPr>
        <w:t>.202</w:t>
      </w:r>
      <w:r w:rsidR="00790651" w:rsidRPr="0019125B">
        <w:rPr>
          <w:rFonts w:cs="Times New Roman"/>
          <w:spacing w:val="0"/>
          <w:sz w:val="28"/>
          <w:szCs w:val="28"/>
        </w:rPr>
        <w:t>6</w:t>
      </w:r>
      <w:r w:rsidRPr="0019125B">
        <w:rPr>
          <w:rFonts w:cs="Times New Roman"/>
          <w:spacing w:val="0"/>
          <w:sz w:val="28"/>
          <w:szCs w:val="28"/>
        </w:rPr>
        <w:t xml:space="preserve"> року </w:t>
      </w:r>
      <w:r w:rsidR="00E34DA2" w:rsidRPr="0019125B">
        <w:rPr>
          <w:rFonts w:cs="Times New Roman"/>
          <w:spacing w:val="0"/>
          <w:sz w:val="28"/>
          <w:szCs w:val="28"/>
        </w:rPr>
        <w:t xml:space="preserve">становить </w:t>
      </w:r>
      <w:r w:rsidR="0019125B" w:rsidRPr="0019125B">
        <w:rPr>
          <w:rFonts w:cs="Times New Roman"/>
          <w:spacing w:val="0"/>
          <w:sz w:val="28"/>
          <w:szCs w:val="28"/>
        </w:rPr>
        <w:t>197,8</w:t>
      </w:r>
      <w:r w:rsidR="00790651" w:rsidRPr="0019125B">
        <w:rPr>
          <w:rFonts w:cs="Times New Roman"/>
          <w:spacing w:val="0"/>
          <w:sz w:val="28"/>
          <w:szCs w:val="28"/>
        </w:rPr>
        <w:t xml:space="preserve"> тис.грн</w:t>
      </w:r>
      <w:r w:rsidR="00ED1167">
        <w:rPr>
          <w:rFonts w:cs="Times New Roman"/>
          <w:spacing w:val="0"/>
          <w:sz w:val="28"/>
          <w:szCs w:val="28"/>
        </w:rPr>
        <w:t>.</w:t>
      </w:r>
      <w:bookmarkStart w:id="0" w:name="_GoBack"/>
      <w:bookmarkEnd w:id="0"/>
    </w:p>
    <w:p w:rsidR="001117F7" w:rsidRDefault="00B97E6B" w:rsidP="00B97E6B">
      <w:pPr>
        <w:pStyle w:val="a5"/>
        <w:tabs>
          <w:tab w:val="left" w:pos="0"/>
        </w:tabs>
        <w:spacing w:line="240" w:lineRule="atLeast"/>
        <w:ind w:left="0"/>
        <w:jc w:val="both"/>
        <w:rPr>
          <w:sz w:val="28"/>
          <w:szCs w:val="28"/>
        </w:rPr>
      </w:pPr>
      <w:r w:rsidRPr="003655C1">
        <w:rPr>
          <w:sz w:val="28"/>
          <w:szCs w:val="28"/>
        </w:rPr>
        <w:tab/>
      </w:r>
      <w:r w:rsidRPr="003655C1">
        <w:rPr>
          <w:sz w:val="28"/>
          <w:szCs w:val="28"/>
        </w:rPr>
        <w:tab/>
      </w:r>
      <w:r w:rsidRPr="003655C1">
        <w:rPr>
          <w:sz w:val="28"/>
          <w:szCs w:val="28"/>
        </w:rPr>
        <w:tab/>
      </w:r>
      <w:r w:rsidRPr="003655C1">
        <w:rPr>
          <w:sz w:val="28"/>
          <w:szCs w:val="28"/>
        </w:rPr>
        <w:tab/>
      </w:r>
      <w:r w:rsidRPr="003655C1">
        <w:rPr>
          <w:sz w:val="28"/>
          <w:szCs w:val="28"/>
        </w:rPr>
        <w:tab/>
      </w:r>
      <w:r w:rsidRPr="003655C1">
        <w:rPr>
          <w:sz w:val="28"/>
          <w:szCs w:val="28"/>
        </w:rPr>
        <w:tab/>
      </w:r>
      <w:r w:rsidRPr="003655C1">
        <w:rPr>
          <w:sz w:val="28"/>
          <w:szCs w:val="28"/>
        </w:rPr>
        <w:tab/>
      </w:r>
      <w:r w:rsidRPr="003655C1">
        <w:rPr>
          <w:sz w:val="28"/>
          <w:szCs w:val="28"/>
        </w:rPr>
        <w:tab/>
      </w:r>
      <w:r w:rsidRPr="003655C1">
        <w:rPr>
          <w:sz w:val="28"/>
          <w:szCs w:val="28"/>
        </w:rPr>
        <w:tab/>
      </w:r>
      <w:r w:rsidRPr="003655C1">
        <w:rPr>
          <w:sz w:val="28"/>
          <w:szCs w:val="28"/>
        </w:rPr>
        <w:tab/>
      </w:r>
      <w:r w:rsidRPr="003655C1">
        <w:rPr>
          <w:sz w:val="28"/>
          <w:szCs w:val="28"/>
        </w:rPr>
        <w:tab/>
      </w:r>
    </w:p>
    <w:p w:rsidR="001117F7" w:rsidRDefault="001117F7" w:rsidP="00B97E6B">
      <w:pPr>
        <w:pStyle w:val="a5"/>
        <w:tabs>
          <w:tab w:val="left" w:pos="0"/>
        </w:tabs>
        <w:spacing w:line="240" w:lineRule="atLeast"/>
        <w:ind w:left="0"/>
        <w:jc w:val="both"/>
        <w:rPr>
          <w:sz w:val="28"/>
          <w:szCs w:val="28"/>
        </w:rPr>
      </w:pPr>
    </w:p>
    <w:p w:rsidR="00B97E6B" w:rsidRPr="003655C1" w:rsidRDefault="001117F7" w:rsidP="00B97E6B">
      <w:pPr>
        <w:pStyle w:val="a5"/>
        <w:tabs>
          <w:tab w:val="left" w:pos="0"/>
        </w:tabs>
        <w:spacing w:line="240" w:lineRule="atLeast"/>
        <w:ind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7E6B" w:rsidRPr="003655C1">
        <w:rPr>
          <w:sz w:val="28"/>
          <w:szCs w:val="28"/>
        </w:rPr>
        <w:t xml:space="preserve"> Фінуправління</w:t>
      </w:r>
      <w:r w:rsidR="00B97E6B" w:rsidRPr="003655C1">
        <w:rPr>
          <w:color w:val="FF0000"/>
          <w:sz w:val="28"/>
          <w:szCs w:val="28"/>
        </w:rPr>
        <w:tab/>
      </w:r>
      <w:r w:rsidR="00B97E6B" w:rsidRPr="003655C1">
        <w:rPr>
          <w:color w:val="FF0000"/>
          <w:sz w:val="28"/>
          <w:szCs w:val="28"/>
        </w:rPr>
        <w:tab/>
      </w:r>
      <w:r w:rsidR="00B97E6B" w:rsidRPr="003655C1">
        <w:rPr>
          <w:color w:val="FF0000"/>
          <w:sz w:val="28"/>
          <w:szCs w:val="28"/>
        </w:rPr>
        <w:tab/>
      </w:r>
      <w:r w:rsidR="00B97E6B" w:rsidRPr="003655C1">
        <w:rPr>
          <w:color w:val="FF0000"/>
          <w:sz w:val="28"/>
          <w:szCs w:val="28"/>
        </w:rPr>
        <w:tab/>
      </w:r>
      <w:r w:rsidR="00B97E6B" w:rsidRPr="003655C1">
        <w:rPr>
          <w:color w:val="FF0000"/>
          <w:sz w:val="28"/>
          <w:szCs w:val="28"/>
        </w:rPr>
        <w:tab/>
      </w:r>
      <w:r w:rsidR="00B97E6B" w:rsidRPr="003655C1">
        <w:rPr>
          <w:color w:val="000000" w:themeColor="text1"/>
          <w:sz w:val="28"/>
          <w:szCs w:val="28"/>
        </w:rPr>
        <w:tab/>
      </w:r>
    </w:p>
    <w:p w:rsidR="00F655CB" w:rsidRPr="003655C1" w:rsidRDefault="00F655CB" w:rsidP="00B97E6B">
      <w:pPr>
        <w:spacing w:after="0"/>
        <w:ind w:firstLine="708"/>
        <w:jc w:val="both"/>
        <w:rPr>
          <w:color w:val="000000" w:themeColor="text1"/>
          <w:sz w:val="28"/>
          <w:szCs w:val="28"/>
        </w:rPr>
      </w:pPr>
    </w:p>
    <w:sectPr w:rsidR="00F655CB" w:rsidRPr="003655C1" w:rsidSect="00593F36">
      <w:pgSz w:w="11906" w:h="16838"/>
      <w:pgMar w:top="567" w:right="42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7F38"/>
    <w:multiLevelType w:val="hybridMultilevel"/>
    <w:tmpl w:val="D0C8346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7258"/>
    <w:multiLevelType w:val="hybridMultilevel"/>
    <w:tmpl w:val="C8702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D81C63"/>
    <w:multiLevelType w:val="hybridMultilevel"/>
    <w:tmpl w:val="4CA8303E"/>
    <w:lvl w:ilvl="0" w:tplc="04190005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E86890"/>
    <w:multiLevelType w:val="hybridMultilevel"/>
    <w:tmpl w:val="6F3E03F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0CB2122"/>
    <w:multiLevelType w:val="hybridMultilevel"/>
    <w:tmpl w:val="85B8627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C42773"/>
    <w:multiLevelType w:val="hybridMultilevel"/>
    <w:tmpl w:val="22A42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22236"/>
    <w:multiLevelType w:val="hybridMultilevel"/>
    <w:tmpl w:val="AA32B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174F97"/>
    <w:multiLevelType w:val="hybridMultilevel"/>
    <w:tmpl w:val="FFAAA7A6"/>
    <w:lvl w:ilvl="0" w:tplc="9392CD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F0450E"/>
    <w:multiLevelType w:val="hybridMultilevel"/>
    <w:tmpl w:val="C64C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95484"/>
    <w:multiLevelType w:val="hybridMultilevel"/>
    <w:tmpl w:val="6302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E142E"/>
    <w:multiLevelType w:val="hybridMultilevel"/>
    <w:tmpl w:val="9B660E4A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1" w15:restartNumberingAfterBreak="0">
    <w:nsid w:val="6EE64F1A"/>
    <w:multiLevelType w:val="hybridMultilevel"/>
    <w:tmpl w:val="A3F2279E"/>
    <w:lvl w:ilvl="0" w:tplc="E0AE1958"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1"/>
  </w:num>
  <w:num w:numId="10">
    <w:abstractNumId w:val="6"/>
  </w:num>
  <w:num w:numId="11">
    <w:abstractNumId w:val="1"/>
  </w:num>
  <w:num w:numId="12">
    <w:abstractNumId w:val="6"/>
  </w:num>
  <w:num w:numId="13">
    <w:abstractNumId w:val="9"/>
  </w:num>
  <w:num w:numId="14">
    <w:abstractNumId w:val="10"/>
  </w:num>
  <w:num w:numId="15">
    <w:abstractNumId w:val="11"/>
  </w:num>
  <w:num w:numId="16">
    <w:abstractNumId w:val="3"/>
  </w:num>
  <w:num w:numId="17">
    <w:abstractNumId w:val="5"/>
  </w:num>
  <w:num w:numId="18">
    <w:abstractNumId w:val="2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97"/>
    <w:rsid w:val="00004880"/>
    <w:rsid w:val="000075C4"/>
    <w:rsid w:val="00010580"/>
    <w:rsid w:val="00010B69"/>
    <w:rsid w:val="00011B6F"/>
    <w:rsid w:val="000134CA"/>
    <w:rsid w:val="00016EC1"/>
    <w:rsid w:val="00017E07"/>
    <w:rsid w:val="00020642"/>
    <w:rsid w:val="000216BA"/>
    <w:rsid w:val="0002392B"/>
    <w:rsid w:val="00023CE2"/>
    <w:rsid w:val="000252EF"/>
    <w:rsid w:val="000260E3"/>
    <w:rsid w:val="00032F53"/>
    <w:rsid w:val="00042E66"/>
    <w:rsid w:val="0005076B"/>
    <w:rsid w:val="00051F23"/>
    <w:rsid w:val="0005551D"/>
    <w:rsid w:val="00055D53"/>
    <w:rsid w:val="000560E7"/>
    <w:rsid w:val="000562AA"/>
    <w:rsid w:val="00060604"/>
    <w:rsid w:val="00061313"/>
    <w:rsid w:val="0006139E"/>
    <w:rsid w:val="0006220F"/>
    <w:rsid w:val="000708FE"/>
    <w:rsid w:val="00070DAE"/>
    <w:rsid w:val="000714D1"/>
    <w:rsid w:val="00073F01"/>
    <w:rsid w:val="00074881"/>
    <w:rsid w:val="00091AC1"/>
    <w:rsid w:val="00091EAA"/>
    <w:rsid w:val="00094036"/>
    <w:rsid w:val="000A1DB3"/>
    <w:rsid w:val="000A5391"/>
    <w:rsid w:val="000A642C"/>
    <w:rsid w:val="000B4B8E"/>
    <w:rsid w:val="000B538E"/>
    <w:rsid w:val="000C6341"/>
    <w:rsid w:val="000D1145"/>
    <w:rsid w:val="000D38E1"/>
    <w:rsid w:val="000D4638"/>
    <w:rsid w:val="000D77AD"/>
    <w:rsid w:val="000D7F88"/>
    <w:rsid w:val="000E0128"/>
    <w:rsid w:val="000E1D7C"/>
    <w:rsid w:val="000E7DA4"/>
    <w:rsid w:val="000F1341"/>
    <w:rsid w:val="000F222E"/>
    <w:rsid w:val="000F22E6"/>
    <w:rsid w:val="000F2E85"/>
    <w:rsid w:val="00100AC4"/>
    <w:rsid w:val="00104E92"/>
    <w:rsid w:val="001117F7"/>
    <w:rsid w:val="0011306F"/>
    <w:rsid w:val="0012067A"/>
    <w:rsid w:val="001232EB"/>
    <w:rsid w:val="00140F5B"/>
    <w:rsid w:val="00141733"/>
    <w:rsid w:val="001447C3"/>
    <w:rsid w:val="00147C61"/>
    <w:rsid w:val="00150CC9"/>
    <w:rsid w:val="001530A0"/>
    <w:rsid w:val="00153CF5"/>
    <w:rsid w:val="001608B3"/>
    <w:rsid w:val="00164B30"/>
    <w:rsid w:val="00170C29"/>
    <w:rsid w:val="00171380"/>
    <w:rsid w:val="0017400C"/>
    <w:rsid w:val="00174751"/>
    <w:rsid w:val="0018038A"/>
    <w:rsid w:val="00185073"/>
    <w:rsid w:val="00190115"/>
    <w:rsid w:val="0019125B"/>
    <w:rsid w:val="00195ED2"/>
    <w:rsid w:val="001A1682"/>
    <w:rsid w:val="001A18EC"/>
    <w:rsid w:val="001A2AE9"/>
    <w:rsid w:val="001A2C5D"/>
    <w:rsid w:val="001A4C8A"/>
    <w:rsid w:val="001B0BC1"/>
    <w:rsid w:val="001B0C59"/>
    <w:rsid w:val="001B1F70"/>
    <w:rsid w:val="001B6BAE"/>
    <w:rsid w:val="001B6BFA"/>
    <w:rsid w:val="001C082A"/>
    <w:rsid w:val="001C19BB"/>
    <w:rsid w:val="001C4406"/>
    <w:rsid w:val="001C7C87"/>
    <w:rsid w:val="001D4B40"/>
    <w:rsid w:val="001F27F4"/>
    <w:rsid w:val="001F79B7"/>
    <w:rsid w:val="002032F1"/>
    <w:rsid w:val="00204ACA"/>
    <w:rsid w:val="00212FF8"/>
    <w:rsid w:val="00214D0F"/>
    <w:rsid w:val="00215D0D"/>
    <w:rsid w:val="00231436"/>
    <w:rsid w:val="00236109"/>
    <w:rsid w:val="002469DF"/>
    <w:rsid w:val="0025054C"/>
    <w:rsid w:val="00250705"/>
    <w:rsid w:val="00251B50"/>
    <w:rsid w:val="00261C5B"/>
    <w:rsid w:val="00280311"/>
    <w:rsid w:val="0028383B"/>
    <w:rsid w:val="0029341E"/>
    <w:rsid w:val="002939C8"/>
    <w:rsid w:val="00294E1B"/>
    <w:rsid w:val="0029541F"/>
    <w:rsid w:val="002960DD"/>
    <w:rsid w:val="002B78CD"/>
    <w:rsid w:val="002C25CD"/>
    <w:rsid w:val="002C2ECB"/>
    <w:rsid w:val="002D3077"/>
    <w:rsid w:val="002D70B4"/>
    <w:rsid w:val="002E1CBE"/>
    <w:rsid w:val="002F3425"/>
    <w:rsid w:val="00300EEE"/>
    <w:rsid w:val="00303912"/>
    <w:rsid w:val="003066CA"/>
    <w:rsid w:val="00310D99"/>
    <w:rsid w:val="00311E34"/>
    <w:rsid w:val="0033409D"/>
    <w:rsid w:val="00341B9E"/>
    <w:rsid w:val="00343CB3"/>
    <w:rsid w:val="003655C1"/>
    <w:rsid w:val="00365C8D"/>
    <w:rsid w:val="00374CA1"/>
    <w:rsid w:val="00392231"/>
    <w:rsid w:val="003969EF"/>
    <w:rsid w:val="003A0F50"/>
    <w:rsid w:val="003A2689"/>
    <w:rsid w:val="003A582A"/>
    <w:rsid w:val="003A773E"/>
    <w:rsid w:val="003C21E2"/>
    <w:rsid w:val="003D16A8"/>
    <w:rsid w:val="003D477D"/>
    <w:rsid w:val="003E2AA2"/>
    <w:rsid w:val="004037BA"/>
    <w:rsid w:val="00403CCB"/>
    <w:rsid w:val="00405B10"/>
    <w:rsid w:val="0043358F"/>
    <w:rsid w:val="00434533"/>
    <w:rsid w:val="00440025"/>
    <w:rsid w:val="00443616"/>
    <w:rsid w:val="00450A83"/>
    <w:rsid w:val="00451181"/>
    <w:rsid w:val="00451796"/>
    <w:rsid w:val="00466E11"/>
    <w:rsid w:val="00467C77"/>
    <w:rsid w:val="00467EB0"/>
    <w:rsid w:val="004741E1"/>
    <w:rsid w:val="00476968"/>
    <w:rsid w:val="00480621"/>
    <w:rsid w:val="00481175"/>
    <w:rsid w:val="00484808"/>
    <w:rsid w:val="00486F7B"/>
    <w:rsid w:val="00490457"/>
    <w:rsid w:val="004914DF"/>
    <w:rsid w:val="0049328E"/>
    <w:rsid w:val="00494FBC"/>
    <w:rsid w:val="004A0826"/>
    <w:rsid w:val="004A4213"/>
    <w:rsid w:val="004A6452"/>
    <w:rsid w:val="004B0E8D"/>
    <w:rsid w:val="004B4CD9"/>
    <w:rsid w:val="004C5756"/>
    <w:rsid w:val="004C794A"/>
    <w:rsid w:val="004D4B3E"/>
    <w:rsid w:val="004D681B"/>
    <w:rsid w:val="004E0686"/>
    <w:rsid w:val="004E6220"/>
    <w:rsid w:val="00505FCD"/>
    <w:rsid w:val="0050601D"/>
    <w:rsid w:val="00506CD4"/>
    <w:rsid w:val="00512EDA"/>
    <w:rsid w:val="00515153"/>
    <w:rsid w:val="00515609"/>
    <w:rsid w:val="005161DB"/>
    <w:rsid w:val="00516A7E"/>
    <w:rsid w:val="005173A7"/>
    <w:rsid w:val="00521142"/>
    <w:rsid w:val="0052170B"/>
    <w:rsid w:val="005230E3"/>
    <w:rsid w:val="00524F2E"/>
    <w:rsid w:val="00531354"/>
    <w:rsid w:val="005341D5"/>
    <w:rsid w:val="00542CD1"/>
    <w:rsid w:val="00550AFF"/>
    <w:rsid w:val="00565C73"/>
    <w:rsid w:val="00566209"/>
    <w:rsid w:val="005672E4"/>
    <w:rsid w:val="0057480B"/>
    <w:rsid w:val="005763A4"/>
    <w:rsid w:val="00576B87"/>
    <w:rsid w:val="005814B0"/>
    <w:rsid w:val="00582322"/>
    <w:rsid w:val="005859E8"/>
    <w:rsid w:val="00593F36"/>
    <w:rsid w:val="00597EF7"/>
    <w:rsid w:val="005A1017"/>
    <w:rsid w:val="005A2507"/>
    <w:rsid w:val="005A370F"/>
    <w:rsid w:val="005A40DA"/>
    <w:rsid w:val="005B012A"/>
    <w:rsid w:val="005B4492"/>
    <w:rsid w:val="005B691C"/>
    <w:rsid w:val="005C4182"/>
    <w:rsid w:val="005C4478"/>
    <w:rsid w:val="005E419E"/>
    <w:rsid w:val="005F6DCB"/>
    <w:rsid w:val="005F7190"/>
    <w:rsid w:val="005F7270"/>
    <w:rsid w:val="0060373A"/>
    <w:rsid w:val="00603844"/>
    <w:rsid w:val="00603C9A"/>
    <w:rsid w:val="00604475"/>
    <w:rsid w:val="0060625F"/>
    <w:rsid w:val="006110DF"/>
    <w:rsid w:val="00621DE4"/>
    <w:rsid w:val="00637D2B"/>
    <w:rsid w:val="006457B1"/>
    <w:rsid w:val="00652BD8"/>
    <w:rsid w:val="00652F36"/>
    <w:rsid w:val="0065319E"/>
    <w:rsid w:val="00653D83"/>
    <w:rsid w:val="006562D4"/>
    <w:rsid w:val="00657DAC"/>
    <w:rsid w:val="006656BD"/>
    <w:rsid w:val="00684BF9"/>
    <w:rsid w:val="00691497"/>
    <w:rsid w:val="00692747"/>
    <w:rsid w:val="00694C30"/>
    <w:rsid w:val="006966D1"/>
    <w:rsid w:val="006A3F54"/>
    <w:rsid w:val="006C6713"/>
    <w:rsid w:val="006D15E7"/>
    <w:rsid w:val="006D1AA6"/>
    <w:rsid w:val="006D2A2A"/>
    <w:rsid w:val="006D7B90"/>
    <w:rsid w:val="006F0C0D"/>
    <w:rsid w:val="006F649F"/>
    <w:rsid w:val="00701138"/>
    <w:rsid w:val="007029C9"/>
    <w:rsid w:val="00706F50"/>
    <w:rsid w:val="00706FE3"/>
    <w:rsid w:val="007075AA"/>
    <w:rsid w:val="0071457A"/>
    <w:rsid w:val="00716E32"/>
    <w:rsid w:val="007206B1"/>
    <w:rsid w:val="0072786A"/>
    <w:rsid w:val="00730F5A"/>
    <w:rsid w:val="00730FFA"/>
    <w:rsid w:val="007327B7"/>
    <w:rsid w:val="00734D69"/>
    <w:rsid w:val="007404C8"/>
    <w:rsid w:val="0074485D"/>
    <w:rsid w:val="007459FE"/>
    <w:rsid w:val="00761A15"/>
    <w:rsid w:val="00761C56"/>
    <w:rsid w:val="00761CC7"/>
    <w:rsid w:val="007749E6"/>
    <w:rsid w:val="00777E3B"/>
    <w:rsid w:val="0078296A"/>
    <w:rsid w:val="00786CB5"/>
    <w:rsid w:val="00786E4C"/>
    <w:rsid w:val="00790651"/>
    <w:rsid w:val="00795EB4"/>
    <w:rsid w:val="007A6454"/>
    <w:rsid w:val="007A6C89"/>
    <w:rsid w:val="007A6D2C"/>
    <w:rsid w:val="007B5A32"/>
    <w:rsid w:val="007D2D11"/>
    <w:rsid w:val="007D3848"/>
    <w:rsid w:val="007E0A44"/>
    <w:rsid w:val="007E1D85"/>
    <w:rsid w:val="007E36D1"/>
    <w:rsid w:val="007E545F"/>
    <w:rsid w:val="007F0F86"/>
    <w:rsid w:val="007F102F"/>
    <w:rsid w:val="008049A2"/>
    <w:rsid w:val="0080563C"/>
    <w:rsid w:val="008114DD"/>
    <w:rsid w:val="00814F81"/>
    <w:rsid w:val="008157C6"/>
    <w:rsid w:val="00820897"/>
    <w:rsid w:val="008215C8"/>
    <w:rsid w:val="0082710D"/>
    <w:rsid w:val="008301C8"/>
    <w:rsid w:val="00830EA0"/>
    <w:rsid w:val="0083467D"/>
    <w:rsid w:val="00850410"/>
    <w:rsid w:val="0085134E"/>
    <w:rsid w:val="008523AC"/>
    <w:rsid w:val="00853368"/>
    <w:rsid w:val="00863FDB"/>
    <w:rsid w:val="00871ECB"/>
    <w:rsid w:val="00874085"/>
    <w:rsid w:val="00876138"/>
    <w:rsid w:val="008A4A20"/>
    <w:rsid w:val="008B0A11"/>
    <w:rsid w:val="008B2EA0"/>
    <w:rsid w:val="008D0A45"/>
    <w:rsid w:val="008D7C9F"/>
    <w:rsid w:val="008D7F11"/>
    <w:rsid w:val="008E0CB5"/>
    <w:rsid w:val="008E197D"/>
    <w:rsid w:val="008E246A"/>
    <w:rsid w:val="008F0684"/>
    <w:rsid w:val="008F5190"/>
    <w:rsid w:val="008F5785"/>
    <w:rsid w:val="00900BD6"/>
    <w:rsid w:val="00901870"/>
    <w:rsid w:val="00901D9E"/>
    <w:rsid w:val="00905185"/>
    <w:rsid w:val="00905D76"/>
    <w:rsid w:val="00913B83"/>
    <w:rsid w:val="0091613B"/>
    <w:rsid w:val="00916450"/>
    <w:rsid w:val="009344F0"/>
    <w:rsid w:val="00935D65"/>
    <w:rsid w:val="00936F82"/>
    <w:rsid w:val="00943432"/>
    <w:rsid w:val="00943510"/>
    <w:rsid w:val="0094609B"/>
    <w:rsid w:val="009506B2"/>
    <w:rsid w:val="0095207C"/>
    <w:rsid w:val="0095504B"/>
    <w:rsid w:val="00962144"/>
    <w:rsid w:val="00967B6E"/>
    <w:rsid w:val="00973B8F"/>
    <w:rsid w:val="009802B5"/>
    <w:rsid w:val="0098077D"/>
    <w:rsid w:val="009A2E29"/>
    <w:rsid w:val="009A46ED"/>
    <w:rsid w:val="009B29E4"/>
    <w:rsid w:val="009B512A"/>
    <w:rsid w:val="009B7B67"/>
    <w:rsid w:val="009C1843"/>
    <w:rsid w:val="009C5A65"/>
    <w:rsid w:val="009C61F3"/>
    <w:rsid w:val="009D0CF1"/>
    <w:rsid w:val="009D2596"/>
    <w:rsid w:val="009D61D8"/>
    <w:rsid w:val="009D7BDD"/>
    <w:rsid w:val="009D7E8D"/>
    <w:rsid w:val="009E1537"/>
    <w:rsid w:val="009E7388"/>
    <w:rsid w:val="009F56E5"/>
    <w:rsid w:val="00A008F6"/>
    <w:rsid w:val="00A03AE3"/>
    <w:rsid w:val="00A10F17"/>
    <w:rsid w:val="00A1284F"/>
    <w:rsid w:val="00A144C9"/>
    <w:rsid w:val="00A1520D"/>
    <w:rsid w:val="00A153AB"/>
    <w:rsid w:val="00A158F7"/>
    <w:rsid w:val="00A1656D"/>
    <w:rsid w:val="00A23365"/>
    <w:rsid w:val="00A23A6E"/>
    <w:rsid w:val="00A258D8"/>
    <w:rsid w:val="00A31DCF"/>
    <w:rsid w:val="00A32002"/>
    <w:rsid w:val="00A3423B"/>
    <w:rsid w:val="00A41D2A"/>
    <w:rsid w:val="00A53527"/>
    <w:rsid w:val="00A53AF6"/>
    <w:rsid w:val="00A53DEF"/>
    <w:rsid w:val="00A541B2"/>
    <w:rsid w:val="00A56D54"/>
    <w:rsid w:val="00A75C29"/>
    <w:rsid w:val="00A769C1"/>
    <w:rsid w:val="00A8109C"/>
    <w:rsid w:val="00A81317"/>
    <w:rsid w:val="00A836D9"/>
    <w:rsid w:val="00A84177"/>
    <w:rsid w:val="00A85C81"/>
    <w:rsid w:val="00A86297"/>
    <w:rsid w:val="00A86981"/>
    <w:rsid w:val="00A918AB"/>
    <w:rsid w:val="00AB0AA8"/>
    <w:rsid w:val="00AB18CD"/>
    <w:rsid w:val="00AB3BA3"/>
    <w:rsid w:val="00AC54F1"/>
    <w:rsid w:val="00AD0095"/>
    <w:rsid w:val="00AD75BE"/>
    <w:rsid w:val="00AF0105"/>
    <w:rsid w:val="00AF2FBC"/>
    <w:rsid w:val="00AF3F4C"/>
    <w:rsid w:val="00B0002B"/>
    <w:rsid w:val="00B00057"/>
    <w:rsid w:val="00B022B0"/>
    <w:rsid w:val="00B06431"/>
    <w:rsid w:val="00B07230"/>
    <w:rsid w:val="00B07356"/>
    <w:rsid w:val="00B11748"/>
    <w:rsid w:val="00B15D5D"/>
    <w:rsid w:val="00B20290"/>
    <w:rsid w:val="00B309FA"/>
    <w:rsid w:val="00B404F4"/>
    <w:rsid w:val="00B52F18"/>
    <w:rsid w:val="00B545AC"/>
    <w:rsid w:val="00B54D67"/>
    <w:rsid w:val="00B55388"/>
    <w:rsid w:val="00B66026"/>
    <w:rsid w:val="00B66315"/>
    <w:rsid w:val="00B66C64"/>
    <w:rsid w:val="00B705AA"/>
    <w:rsid w:val="00B82E77"/>
    <w:rsid w:val="00B8580D"/>
    <w:rsid w:val="00B92CC7"/>
    <w:rsid w:val="00B974AD"/>
    <w:rsid w:val="00B97E6B"/>
    <w:rsid w:val="00BA14B8"/>
    <w:rsid w:val="00BA6F0C"/>
    <w:rsid w:val="00BA7A3C"/>
    <w:rsid w:val="00BB0D85"/>
    <w:rsid w:val="00BC099B"/>
    <w:rsid w:val="00BC24BE"/>
    <w:rsid w:val="00BC3FCD"/>
    <w:rsid w:val="00BD4E6B"/>
    <w:rsid w:val="00BE1F06"/>
    <w:rsid w:val="00BE234F"/>
    <w:rsid w:val="00BE6DDA"/>
    <w:rsid w:val="00C00D2B"/>
    <w:rsid w:val="00C0251F"/>
    <w:rsid w:val="00C046D2"/>
    <w:rsid w:val="00C07B05"/>
    <w:rsid w:val="00C2228F"/>
    <w:rsid w:val="00C222EA"/>
    <w:rsid w:val="00C279A6"/>
    <w:rsid w:val="00C31AEA"/>
    <w:rsid w:val="00C43388"/>
    <w:rsid w:val="00C46B10"/>
    <w:rsid w:val="00C53A67"/>
    <w:rsid w:val="00C55659"/>
    <w:rsid w:val="00C55B49"/>
    <w:rsid w:val="00C567D0"/>
    <w:rsid w:val="00C607C7"/>
    <w:rsid w:val="00C72021"/>
    <w:rsid w:val="00C72C2E"/>
    <w:rsid w:val="00C73E6C"/>
    <w:rsid w:val="00C81CF0"/>
    <w:rsid w:val="00C91833"/>
    <w:rsid w:val="00C947BB"/>
    <w:rsid w:val="00C94FEC"/>
    <w:rsid w:val="00C95B73"/>
    <w:rsid w:val="00C95CBF"/>
    <w:rsid w:val="00C96F66"/>
    <w:rsid w:val="00CA1C2C"/>
    <w:rsid w:val="00CA21EA"/>
    <w:rsid w:val="00CC0598"/>
    <w:rsid w:val="00CC2B98"/>
    <w:rsid w:val="00CC6CEB"/>
    <w:rsid w:val="00CD45B7"/>
    <w:rsid w:val="00CE5546"/>
    <w:rsid w:val="00CE6F11"/>
    <w:rsid w:val="00CF007D"/>
    <w:rsid w:val="00CF77E2"/>
    <w:rsid w:val="00D001E7"/>
    <w:rsid w:val="00D02101"/>
    <w:rsid w:val="00D030C6"/>
    <w:rsid w:val="00D07BDD"/>
    <w:rsid w:val="00D12B2A"/>
    <w:rsid w:val="00D13DBD"/>
    <w:rsid w:val="00D17E29"/>
    <w:rsid w:val="00D24919"/>
    <w:rsid w:val="00D258EF"/>
    <w:rsid w:val="00D30DD3"/>
    <w:rsid w:val="00D33C6B"/>
    <w:rsid w:val="00D34F36"/>
    <w:rsid w:val="00D51849"/>
    <w:rsid w:val="00D6381C"/>
    <w:rsid w:val="00D6463D"/>
    <w:rsid w:val="00D81F49"/>
    <w:rsid w:val="00D8478F"/>
    <w:rsid w:val="00D86CFD"/>
    <w:rsid w:val="00D87767"/>
    <w:rsid w:val="00D9083A"/>
    <w:rsid w:val="00D91E52"/>
    <w:rsid w:val="00DA0757"/>
    <w:rsid w:val="00DA49D0"/>
    <w:rsid w:val="00DA4AD0"/>
    <w:rsid w:val="00DB3887"/>
    <w:rsid w:val="00DB5F6C"/>
    <w:rsid w:val="00DC3071"/>
    <w:rsid w:val="00DC3A39"/>
    <w:rsid w:val="00DD7165"/>
    <w:rsid w:val="00DE0393"/>
    <w:rsid w:val="00DE7445"/>
    <w:rsid w:val="00DF13F6"/>
    <w:rsid w:val="00DF14D8"/>
    <w:rsid w:val="00DF5B89"/>
    <w:rsid w:val="00DF62FB"/>
    <w:rsid w:val="00E02169"/>
    <w:rsid w:val="00E02DA9"/>
    <w:rsid w:val="00E16CB8"/>
    <w:rsid w:val="00E25920"/>
    <w:rsid w:val="00E27442"/>
    <w:rsid w:val="00E30AE1"/>
    <w:rsid w:val="00E34621"/>
    <w:rsid w:val="00E34DA2"/>
    <w:rsid w:val="00E459D8"/>
    <w:rsid w:val="00E539D0"/>
    <w:rsid w:val="00E54A1C"/>
    <w:rsid w:val="00E80958"/>
    <w:rsid w:val="00E8188B"/>
    <w:rsid w:val="00E825C8"/>
    <w:rsid w:val="00E83E3A"/>
    <w:rsid w:val="00E849DD"/>
    <w:rsid w:val="00E9456E"/>
    <w:rsid w:val="00EA06AE"/>
    <w:rsid w:val="00EA1828"/>
    <w:rsid w:val="00EA25F5"/>
    <w:rsid w:val="00EA61A9"/>
    <w:rsid w:val="00EB52BC"/>
    <w:rsid w:val="00EB6D61"/>
    <w:rsid w:val="00EC5EFB"/>
    <w:rsid w:val="00ED04C9"/>
    <w:rsid w:val="00ED05BE"/>
    <w:rsid w:val="00ED1167"/>
    <w:rsid w:val="00ED61E1"/>
    <w:rsid w:val="00EF2F9E"/>
    <w:rsid w:val="00F052BE"/>
    <w:rsid w:val="00F07FD0"/>
    <w:rsid w:val="00F126F2"/>
    <w:rsid w:val="00F15F81"/>
    <w:rsid w:val="00F25FD3"/>
    <w:rsid w:val="00F34D9D"/>
    <w:rsid w:val="00F367B2"/>
    <w:rsid w:val="00F36EF7"/>
    <w:rsid w:val="00F4231D"/>
    <w:rsid w:val="00F448EF"/>
    <w:rsid w:val="00F55D96"/>
    <w:rsid w:val="00F60339"/>
    <w:rsid w:val="00F62219"/>
    <w:rsid w:val="00F63799"/>
    <w:rsid w:val="00F6546F"/>
    <w:rsid w:val="00F655CB"/>
    <w:rsid w:val="00F66AE1"/>
    <w:rsid w:val="00F813C8"/>
    <w:rsid w:val="00F81722"/>
    <w:rsid w:val="00F8477F"/>
    <w:rsid w:val="00F90CC3"/>
    <w:rsid w:val="00FA2805"/>
    <w:rsid w:val="00FA42D8"/>
    <w:rsid w:val="00FA7A9F"/>
    <w:rsid w:val="00FC3191"/>
    <w:rsid w:val="00FC34AF"/>
    <w:rsid w:val="00FC36D2"/>
    <w:rsid w:val="00FC5B73"/>
    <w:rsid w:val="00FD0CC0"/>
    <w:rsid w:val="00FD1452"/>
    <w:rsid w:val="00FD1F9E"/>
    <w:rsid w:val="00FD7A58"/>
    <w:rsid w:val="00FE0977"/>
    <w:rsid w:val="00FE0E8C"/>
    <w:rsid w:val="00FE24D7"/>
    <w:rsid w:val="00FE6EDC"/>
    <w:rsid w:val="00FE792C"/>
    <w:rsid w:val="00FF1EA9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E4B8-3CE2-4D83-8035-28060B9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64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6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916450"/>
    <w:pPr>
      <w:spacing w:after="120" w:line="480" w:lineRule="auto"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16450"/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6450"/>
    <w:pPr>
      <w:spacing w:after="0" w:line="240" w:lineRule="auto"/>
      <w:ind w:left="720"/>
      <w:contextualSpacing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90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rsid w:val="00070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070DA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Доходи 1</dc:creator>
  <cp:keywords/>
  <dc:description/>
  <cp:lastModifiedBy>Учетная запись Майкрософт</cp:lastModifiedBy>
  <cp:revision>350</cp:revision>
  <cp:lastPrinted>2024-08-07T10:48:00Z</cp:lastPrinted>
  <dcterms:created xsi:type="dcterms:W3CDTF">2024-11-11T09:34:00Z</dcterms:created>
  <dcterms:modified xsi:type="dcterms:W3CDTF">2026-04-10T07:39:00Z</dcterms:modified>
</cp:coreProperties>
</file>